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ascii="Arial" w:hAnsi="Arial" w:cs="Arial"/>
          <w:color w:val="000000" w:themeColor="text1"/>
        </w:rPr>
        <w:id w:val="-1743633326"/>
        <w:docPartObj>
          <w:docPartGallery w:val="Cover Pages"/>
          <w:docPartUnique/>
        </w:docPartObj>
      </w:sdtPr>
      <w:sdtEndPr>
        <w:rPr>
          <w:caps/>
        </w:rPr>
      </w:sdtEndPr>
      <w:sdtContent>
        <w:p w14:paraId="7ED90E37" w14:textId="6B335A81" w:rsidR="00213336" w:rsidRPr="00083465" w:rsidRDefault="00414659" w:rsidP="00130676">
          <w:pPr>
            <w:spacing w:before="720" w:after="1560"/>
            <w:jc w:val="right"/>
            <w:rPr>
              <w:rStyle w:val="TitleChar"/>
            </w:rPr>
          </w:pPr>
          <w:r w:rsidRPr="00083465">
            <w:rPr>
              <w:rStyle w:val="TitleChar"/>
              <w:noProof/>
            </w:rPr>
            <w:drawing>
              <wp:anchor distT="0" distB="0" distL="114300" distR="114300" simplePos="0" relativeHeight="251658240" behindDoc="1" locked="0" layoutInCell="1" allowOverlap="1" wp14:anchorId="5BE8B00B" wp14:editId="2EB9EDA7">
                <wp:simplePos x="0" y="0"/>
                <wp:positionH relativeFrom="column">
                  <wp:posOffset>-284804</wp:posOffset>
                </wp:positionH>
                <wp:positionV relativeFrom="paragraph">
                  <wp:posOffset>4648</wp:posOffset>
                </wp:positionV>
                <wp:extent cx="1984075" cy="1409954"/>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075" cy="14099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B3388" w14:textId="04296770" w:rsidR="00F1040F" w:rsidRPr="006063F7" w:rsidRDefault="00213336" w:rsidP="003738B2">
          <w:pPr>
            <w:pStyle w:val="Title"/>
            <w:spacing w:line="480" w:lineRule="auto"/>
            <w:rPr>
              <w:rStyle w:val="Heading1Char"/>
              <w:rFonts w:ascii="Arial" w:hAnsi="Arial" w:cs="Arial"/>
              <w:color w:val="000000" w:themeColor="text1"/>
              <w:sz w:val="44"/>
              <w:szCs w:val="22"/>
            </w:rPr>
          </w:pPr>
          <w:bookmarkStart w:id="0" w:name="_Toc118468148"/>
          <w:r>
            <w:rPr>
              <w:rStyle w:val="Heading1Char"/>
              <w:rFonts w:ascii="Arial" w:hAnsi="Arial" w:cs="Arial"/>
              <w:color w:val="000000" w:themeColor="text1"/>
              <w:sz w:val="44"/>
              <w:szCs w:val="22"/>
            </w:rPr>
            <w:t xml:space="preserve">Multi-Year </w:t>
          </w:r>
          <w:r w:rsidR="00F1040F" w:rsidRPr="006063F7">
            <w:rPr>
              <w:rStyle w:val="Heading1Char"/>
              <w:rFonts w:ascii="Arial" w:hAnsi="Arial" w:cs="Arial"/>
              <w:color w:val="000000" w:themeColor="text1"/>
              <w:sz w:val="44"/>
              <w:szCs w:val="22"/>
            </w:rPr>
            <w:t>Accessibility Plan</w:t>
          </w:r>
          <w:bookmarkEnd w:id="0"/>
        </w:p>
        <w:p w14:paraId="158C5820" w14:textId="650D65F3" w:rsidR="00414659" w:rsidRDefault="00083465" w:rsidP="00083465">
          <w:pPr>
            <w:pStyle w:val="Title"/>
            <w:rPr>
              <w:sz w:val="32"/>
              <w:szCs w:val="32"/>
            </w:rPr>
          </w:pPr>
          <w:r>
            <w:rPr>
              <w:sz w:val="32"/>
              <w:szCs w:val="32"/>
            </w:rPr>
            <w:t xml:space="preserve">Huron County </w:t>
          </w:r>
          <w:r w:rsidR="0070797B" w:rsidRPr="003768A4">
            <w:rPr>
              <w:sz w:val="32"/>
              <w:szCs w:val="32"/>
            </w:rPr>
            <w:t>Accessibility Advisory Committee</w:t>
          </w:r>
        </w:p>
        <w:p w14:paraId="288E94FF" w14:textId="108B6D3A" w:rsidR="00083465" w:rsidRPr="00083465" w:rsidRDefault="008B1F78" w:rsidP="003738B2">
          <w:pPr>
            <w:spacing w:line="3600" w:lineRule="auto"/>
          </w:pPr>
          <w:r>
            <w:t>January 2023</w:t>
          </w:r>
        </w:p>
        <w:p w14:paraId="5B885B80" w14:textId="77777777" w:rsidR="00130676" w:rsidRPr="003768A4" w:rsidRDefault="0070797B" w:rsidP="00130676">
          <w:pPr>
            <w:spacing w:after="0"/>
            <w:rPr>
              <w:rFonts w:ascii="Arial" w:hAnsi="Arial" w:cs="Arial"/>
              <w:b/>
              <w:color w:val="000000" w:themeColor="text1"/>
              <w:sz w:val="24"/>
              <w:szCs w:val="24"/>
              <w:lang w:val="en-CA"/>
            </w:rPr>
          </w:pPr>
          <w:r w:rsidRPr="003768A4">
            <w:rPr>
              <w:rFonts w:ascii="Arial" w:hAnsi="Arial" w:cs="Arial"/>
              <w:b/>
              <w:color w:val="000000" w:themeColor="text1"/>
              <w:sz w:val="24"/>
              <w:szCs w:val="24"/>
              <w:lang w:val="en-CA"/>
            </w:rPr>
            <w:t>This document is available in alternative formats, upon request.</w:t>
          </w:r>
        </w:p>
        <w:p w14:paraId="40DD3B1E" w14:textId="2FD5D4DC" w:rsidR="00422AC5" w:rsidRPr="003768A4" w:rsidRDefault="0070797B" w:rsidP="00130676">
          <w:pPr>
            <w:spacing w:after="360"/>
            <w:rPr>
              <w:rFonts w:ascii="Arial" w:hAnsi="Arial" w:cs="Arial"/>
              <w:caps/>
              <w:color w:val="000000" w:themeColor="text1"/>
            </w:rPr>
          </w:pPr>
          <w:r w:rsidRPr="003768A4">
            <w:rPr>
              <w:rFonts w:ascii="Arial" w:hAnsi="Arial" w:cs="Arial"/>
              <w:b/>
              <w:color w:val="000000" w:themeColor="text1"/>
              <w:sz w:val="24"/>
              <w:szCs w:val="24"/>
              <w:lang w:val="en-CA"/>
            </w:rPr>
            <w:t>Please see Page 3 for details.</w:t>
          </w:r>
          <w:r w:rsidR="00422AC5" w:rsidRPr="003768A4">
            <w:rPr>
              <w:rFonts w:ascii="Arial" w:hAnsi="Arial" w:cs="Arial"/>
              <w:color w:val="000000" w:themeColor="text1"/>
            </w:rPr>
            <w:br w:type="page"/>
          </w:r>
        </w:p>
      </w:sdtContent>
    </w:sdt>
    <w:p w14:paraId="0231CA37" w14:textId="123A1B4F" w:rsidR="009C18F9" w:rsidRPr="003768A4" w:rsidRDefault="0069190D" w:rsidP="00A53567">
      <w:pPr>
        <w:pStyle w:val="Heading2"/>
        <w:rPr>
          <w:rFonts w:ascii="Arial" w:hAnsi="Arial" w:cs="Arial"/>
        </w:rPr>
      </w:pPr>
      <w:bookmarkStart w:id="1" w:name="ExecutiveSummary"/>
      <w:bookmarkStart w:id="2" w:name="_Toc436920295"/>
      <w:bookmarkStart w:id="3" w:name="_Toc497141292"/>
      <w:bookmarkStart w:id="4" w:name="_Toc118468149"/>
      <w:bookmarkEnd w:id="1"/>
      <w:r w:rsidRPr="003768A4">
        <w:rPr>
          <w:rFonts w:ascii="Arial" w:hAnsi="Arial" w:cs="Arial"/>
        </w:rPr>
        <w:lastRenderedPageBreak/>
        <w:t>E</w:t>
      </w:r>
      <w:r w:rsidR="00E87008" w:rsidRPr="003768A4">
        <w:rPr>
          <w:rFonts w:ascii="Arial" w:hAnsi="Arial" w:cs="Arial"/>
        </w:rPr>
        <w:t>XECUTIVE SUMMARY</w:t>
      </w:r>
      <w:bookmarkEnd w:id="2"/>
      <w:bookmarkEnd w:id="3"/>
      <w:bookmarkEnd w:id="4"/>
    </w:p>
    <w:p w14:paraId="3D778FAA" w14:textId="7B9A6A6B" w:rsidR="0089320F" w:rsidRPr="003768A4" w:rsidRDefault="005541A9" w:rsidP="0054049E">
      <w:pPr>
        <w:spacing w:line="360" w:lineRule="auto"/>
        <w:rPr>
          <w:rFonts w:ascii="Arial" w:hAnsi="Arial" w:cs="Arial"/>
          <w:color w:val="000000" w:themeColor="text1"/>
          <w:sz w:val="24"/>
          <w:szCs w:val="24"/>
        </w:rPr>
      </w:pPr>
      <w:r>
        <w:rPr>
          <w:noProof/>
        </w:rPr>
        <w:drawing>
          <wp:anchor distT="0" distB="0" distL="114300" distR="114300" simplePos="0" relativeHeight="251660800" behindDoc="0" locked="0" layoutInCell="1" allowOverlap="1" wp14:anchorId="5CEDFFE4" wp14:editId="06276BAC">
            <wp:simplePos x="0" y="0"/>
            <wp:positionH relativeFrom="column">
              <wp:posOffset>-1988</wp:posOffset>
            </wp:positionH>
            <wp:positionV relativeFrom="paragraph">
              <wp:posOffset>-3755</wp:posOffset>
            </wp:positionV>
            <wp:extent cx="3124835" cy="3617595"/>
            <wp:effectExtent l="0" t="0" r="0" b="1905"/>
            <wp:wrapSquare wrapText="bothSides"/>
            <wp:docPr id="3" name="Picture 3" descr="Diagram of Huron County showing the 9 municip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Huron County showing the 9 municipal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361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695" w:rsidRPr="003768A4">
        <w:rPr>
          <w:rFonts w:ascii="Arial" w:hAnsi="Arial" w:cs="Arial"/>
          <w:color w:val="000000" w:themeColor="text1"/>
          <w:sz w:val="24"/>
          <w:szCs w:val="24"/>
        </w:rPr>
        <w:t>The Huron County Acces</w:t>
      </w:r>
      <w:r w:rsidR="003935E5" w:rsidRPr="003768A4">
        <w:rPr>
          <w:rFonts w:ascii="Arial" w:hAnsi="Arial" w:cs="Arial"/>
          <w:color w:val="000000" w:themeColor="text1"/>
          <w:sz w:val="24"/>
          <w:szCs w:val="24"/>
        </w:rPr>
        <w:t>sibility Advisory C</w:t>
      </w:r>
      <w:r w:rsidR="00BA7695" w:rsidRPr="003768A4">
        <w:rPr>
          <w:rFonts w:ascii="Arial" w:hAnsi="Arial" w:cs="Arial"/>
          <w:color w:val="000000" w:themeColor="text1"/>
          <w:sz w:val="24"/>
          <w:szCs w:val="24"/>
        </w:rPr>
        <w:t>ommittee</w:t>
      </w:r>
      <w:r w:rsidR="003935E5" w:rsidRPr="003768A4">
        <w:rPr>
          <w:rFonts w:ascii="Arial" w:hAnsi="Arial" w:cs="Arial"/>
          <w:color w:val="000000" w:themeColor="text1"/>
          <w:sz w:val="24"/>
          <w:szCs w:val="24"/>
        </w:rPr>
        <w:t xml:space="preserve"> is an established community resource that creates, </w:t>
      </w:r>
      <w:r w:rsidR="009F44C0" w:rsidRPr="003768A4">
        <w:rPr>
          <w:rFonts w:ascii="Arial" w:hAnsi="Arial" w:cs="Arial"/>
          <w:color w:val="000000" w:themeColor="text1"/>
          <w:sz w:val="24"/>
          <w:szCs w:val="24"/>
        </w:rPr>
        <w:t>develops,</w:t>
      </w:r>
      <w:r w:rsidR="003935E5" w:rsidRPr="003768A4">
        <w:rPr>
          <w:rFonts w:ascii="Arial" w:hAnsi="Arial" w:cs="Arial"/>
          <w:color w:val="000000" w:themeColor="text1"/>
          <w:sz w:val="24"/>
          <w:szCs w:val="24"/>
        </w:rPr>
        <w:t xml:space="preserve"> and implements the objectives of Huron County </w:t>
      </w:r>
      <w:r w:rsidR="004A421F" w:rsidRPr="003768A4">
        <w:rPr>
          <w:rFonts w:ascii="Arial" w:hAnsi="Arial" w:cs="Arial"/>
          <w:color w:val="000000" w:themeColor="text1"/>
          <w:sz w:val="24"/>
          <w:szCs w:val="24"/>
        </w:rPr>
        <w:t xml:space="preserve">and its 9 municipalities </w:t>
      </w:r>
      <w:r w:rsidR="003935E5" w:rsidRPr="003768A4">
        <w:rPr>
          <w:rFonts w:ascii="Arial" w:hAnsi="Arial" w:cs="Arial"/>
          <w:color w:val="000000" w:themeColor="text1"/>
          <w:sz w:val="24"/>
          <w:szCs w:val="24"/>
        </w:rPr>
        <w:t xml:space="preserve">be it mandated by legislation or </w:t>
      </w:r>
      <w:r w:rsidR="00E835B1" w:rsidRPr="003768A4">
        <w:rPr>
          <w:rFonts w:ascii="Arial" w:hAnsi="Arial" w:cs="Arial"/>
          <w:color w:val="000000" w:themeColor="text1"/>
          <w:sz w:val="24"/>
          <w:szCs w:val="24"/>
        </w:rPr>
        <w:t>inspired by local community groups and people from across Huron County sharing the vision of Huron Count</w:t>
      </w:r>
      <w:r w:rsidR="00000472" w:rsidRPr="003768A4">
        <w:rPr>
          <w:rFonts w:ascii="Arial" w:hAnsi="Arial" w:cs="Arial"/>
          <w:color w:val="000000" w:themeColor="text1"/>
          <w:sz w:val="24"/>
          <w:szCs w:val="24"/>
        </w:rPr>
        <w:t>y’</w:t>
      </w:r>
      <w:r w:rsidR="00E835B1" w:rsidRPr="003768A4">
        <w:rPr>
          <w:rFonts w:ascii="Arial" w:hAnsi="Arial" w:cs="Arial"/>
          <w:color w:val="000000" w:themeColor="text1"/>
          <w:sz w:val="24"/>
          <w:szCs w:val="24"/>
        </w:rPr>
        <w:t>s Accessibility Advisory Committee.</w:t>
      </w:r>
    </w:p>
    <w:p w14:paraId="5EA3A679" w14:textId="5EA0F392" w:rsidR="00FE6B5F" w:rsidRPr="003768A4" w:rsidRDefault="00730F16" w:rsidP="0054049E">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It is the responsibility of the Huron County Accessibility </w:t>
      </w:r>
      <w:r w:rsidR="00CC2A64" w:rsidRPr="003768A4">
        <w:rPr>
          <w:rFonts w:ascii="Arial" w:hAnsi="Arial" w:cs="Arial"/>
          <w:color w:val="000000" w:themeColor="text1"/>
          <w:sz w:val="24"/>
          <w:szCs w:val="24"/>
        </w:rPr>
        <w:t>C</w:t>
      </w:r>
      <w:r w:rsidRPr="003768A4">
        <w:rPr>
          <w:rFonts w:ascii="Arial" w:hAnsi="Arial" w:cs="Arial"/>
          <w:color w:val="000000" w:themeColor="text1"/>
          <w:sz w:val="24"/>
          <w:szCs w:val="24"/>
        </w:rPr>
        <w:t>ommittee to advi</w:t>
      </w:r>
      <w:r w:rsidR="00000472" w:rsidRPr="003768A4">
        <w:rPr>
          <w:rFonts w:ascii="Arial" w:hAnsi="Arial" w:cs="Arial"/>
          <w:color w:val="000000" w:themeColor="text1"/>
          <w:sz w:val="24"/>
          <w:szCs w:val="24"/>
        </w:rPr>
        <w:t>s</w:t>
      </w:r>
      <w:r w:rsidRPr="003768A4">
        <w:rPr>
          <w:rFonts w:ascii="Arial" w:hAnsi="Arial" w:cs="Arial"/>
          <w:color w:val="000000" w:themeColor="text1"/>
          <w:sz w:val="24"/>
          <w:szCs w:val="24"/>
        </w:rPr>
        <w:t>e Huron County Council about the requirements and implementation of accessibil</w:t>
      </w:r>
      <w:r w:rsidR="0058394C" w:rsidRPr="003768A4">
        <w:rPr>
          <w:rFonts w:ascii="Arial" w:hAnsi="Arial" w:cs="Arial"/>
          <w:color w:val="000000" w:themeColor="text1"/>
          <w:sz w:val="24"/>
          <w:szCs w:val="24"/>
        </w:rPr>
        <w:t>ity standards.</w:t>
      </w:r>
      <w:r w:rsidR="000F7EF8" w:rsidRPr="003768A4">
        <w:rPr>
          <w:rFonts w:ascii="Arial" w:hAnsi="Arial" w:cs="Arial"/>
          <w:color w:val="000000" w:themeColor="text1"/>
          <w:sz w:val="24"/>
          <w:szCs w:val="24"/>
        </w:rPr>
        <w:t xml:space="preserve"> </w:t>
      </w:r>
      <w:r w:rsidR="0058394C" w:rsidRPr="003768A4">
        <w:rPr>
          <w:rFonts w:ascii="Arial" w:hAnsi="Arial" w:cs="Arial"/>
          <w:color w:val="000000" w:themeColor="text1"/>
          <w:sz w:val="24"/>
          <w:szCs w:val="24"/>
        </w:rPr>
        <w:t>Since inception</w:t>
      </w:r>
      <w:r w:rsidR="009F57DD" w:rsidRPr="003768A4">
        <w:rPr>
          <w:rFonts w:ascii="Arial" w:hAnsi="Arial" w:cs="Arial"/>
          <w:color w:val="000000" w:themeColor="text1"/>
          <w:sz w:val="24"/>
          <w:szCs w:val="24"/>
        </w:rPr>
        <w:t>,</w:t>
      </w:r>
      <w:r w:rsidR="0058394C" w:rsidRPr="003768A4">
        <w:rPr>
          <w:rFonts w:ascii="Arial" w:hAnsi="Arial" w:cs="Arial"/>
          <w:color w:val="000000" w:themeColor="text1"/>
          <w:sz w:val="24"/>
          <w:szCs w:val="24"/>
        </w:rPr>
        <w:t xml:space="preserve"> t</w:t>
      </w:r>
      <w:r w:rsidR="00AF6877" w:rsidRPr="003768A4">
        <w:rPr>
          <w:rFonts w:ascii="Arial" w:hAnsi="Arial" w:cs="Arial"/>
          <w:color w:val="000000" w:themeColor="text1"/>
          <w:sz w:val="24"/>
          <w:szCs w:val="24"/>
        </w:rPr>
        <w:t>he Huron County Accessibility Co</w:t>
      </w:r>
      <w:r w:rsidR="0058394C" w:rsidRPr="003768A4">
        <w:rPr>
          <w:rFonts w:ascii="Arial" w:hAnsi="Arial" w:cs="Arial"/>
          <w:color w:val="000000" w:themeColor="text1"/>
          <w:sz w:val="24"/>
          <w:szCs w:val="24"/>
        </w:rPr>
        <w:t>mmittee</w:t>
      </w:r>
      <w:r w:rsidR="00DA16F1" w:rsidRPr="003768A4">
        <w:rPr>
          <w:rFonts w:ascii="Arial" w:hAnsi="Arial" w:cs="Arial"/>
          <w:color w:val="000000" w:themeColor="text1"/>
          <w:sz w:val="24"/>
          <w:szCs w:val="24"/>
        </w:rPr>
        <w:t xml:space="preserve"> has b</w:t>
      </w:r>
      <w:r w:rsidR="00B85393" w:rsidRPr="003768A4">
        <w:rPr>
          <w:rFonts w:ascii="Arial" w:hAnsi="Arial" w:cs="Arial"/>
          <w:color w:val="000000" w:themeColor="text1"/>
          <w:sz w:val="24"/>
          <w:szCs w:val="24"/>
        </w:rPr>
        <w:t>een promoting and developing</w:t>
      </w:r>
      <w:r w:rsidR="00DA16F1" w:rsidRPr="003768A4">
        <w:rPr>
          <w:rFonts w:ascii="Arial" w:hAnsi="Arial" w:cs="Arial"/>
          <w:color w:val="000000" w:themeColor="text1"/>
          <w:sz w:val="24"/>
          <w:szCs w:val="24"/>
        </w:rPr>
        <w:t xml:space="preserve"> a barrier-free Municipality for citizens of all abilities including persons with disabilities.</w:t>
      </w:r>
      <w:r w:rsidR="00FE6B5F" w:rsidRPr="003768A4">
        <w:rPr>
          <w:rFonts w:ascii="Arial" w:hAnsi="Arial" w:cs="Arial"/>
          <w:color w:val="000000" w:themeColor="text1"/>
          <w:sz w:val="24"/>
          <w:szCs w:val="24"/>
        </w:rPr>
        <w:t xml:space="preserve"> Through local media, public events, award ceremonie</w:t>
      </w:r>
      <w:r w:rsidR="004F666F" w:rsidRPr="003768A4">
        <w:rPr>
          <w:rFonts w:ascii="Arial" w:hAnsi="Arial" w:cs="Arial"/>
          <w:color w:val="000000" w:themeColor="text1"/>
          <w:sz w:val="24"/>
          <w:szCs w:val="24"/>
        </w:rPr>
        <w:t>s and speaking engagements the C</w:t>
      </w:r>
      <w:r w:rsidR="00FE6B5F" w:rsidRPr="003768A4">
        <w:rPr>
          <w:rFonts w:ascii="Arial" w:hAnsi="Arial" w:cs="Arial"/>
          <w:color w:val="000000" w:themeColor="text1"/>
          <w:sz w:val="24"/>
          <w:szCs w:val="24"/>
        </w:rPr>
        <w:t>ommitte</w:t>
      </w:r>
      <w:r w:rsidR="004F666F" w:rsidRPr="003768A4">
        <w:rPr>
          <w:rFonts w:ascii="Arial" w:hAnsi="Arial" w:cs="Arial"/>
          <w:color w:val="000000" w:themeColor="text1"/>
          <w:sz w:val="24"/>
          <w:szCs w:val="24"/>
        </w:rPr>
        <w:t>e continues to educate and advis</w:t>
      </w:r>
      <w:r w:rsidR="00FE6B5F" w:rsidRPr="003768A4">
        <w:rPr>
          <w:rFonts w:ascii="Arial" w:hAnsi="Arial" w:cs="Arial"/>
          <w:color w:val="000000" w:themeColor="text1"/>
          <w:sz w:val="24"/>
          <w:szCs w:val="24"/>
        </w:rPr>
        <w:t>e on accessibility issues while broadening awareness within Huron County and its lower tier municipalities.</w:t>
      </w:r>
    </w:p>
    <w:p w14:paraId="47364753" w14:textId="77777777" w:rsidR="0017635C" w:rsidRPr="003768A4" w:rsidRDefault="00B9620B" w:rsidP="0054049E">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As the provincial legislation and regulations mature</w:t>
      </w:r>
      <w:r w:rsidR="00352532" w:rsidRPr="003768A4">
        <w:rPr>
          <w:rFonts w:ascii="Arial" w:hAnsi="Arial" w:cs="Arial"/>
          <w:color w:val="000000" w:themeColor="text1"/>
          <w:sz w:val="24"/>
          <w:szCs w:val="24"/>
        </w:rPr>
        <w:t>,</w:t>
      </w:r>
      <w:r w:rsidRPr="003768A4">
        <w:rPr>
          <w:rFonts w:ascii="Arial" w:hAnsi="Arial" w:cs="Arial"/>
          <w:color w:val="000000" w:themeColor="text1"/>
          <w:sz w:val="24"/>
          <w:szCs w:val="24"/>
        </w:rPr>
        <w:t xml:space="preserve"> the Huron County Accessibility Advisory </w:t>
      </w:r>
      <w:r w:rsidR="004F666F" w:rsidRPr="003768A4">
        <w:rPr>
          <w:rFonts w:ascii="Arial" w:hAnsi="Arial" w:cs="Arial"/>
          <w:color w:val="000000" w:themeColor="text1"/>
          <w:sz w:val="24"/>
          <w:szCs w:val="24"/>
        </w:rPr>
        <w:t xml:space="preserve">Committee </w:t>
      </w:r>
      <w:r w:rsidRPr="003768A4">
        <w:rPr>
          <w:rFonts w:ascii="Arial" w:hAnsi="Arial" w:cs="Arial"/>
          <w:color w:val="000000" w:themeColor="text1"/>
          <w:sz w:val="24"/>
          <w:szCs w:val="24"/>
        </w:rPr>
        <w:t>will continue its</w:t>
      </w:r>
      <w:r w:rsidR="004F666F" w:rsidRPr="003768A4">
        <w:rPr>
          <w:rFonts w:ascii="Arial" w:hAnsi="Arial" w:cs="Arial"/>
          <w:color w:val="000000" w:themeColor="text1"/>
          <w:sz w:val="24"/>
          <w:szCs w:val="24"/>
        </w:rPr>
        <w:t xml:space="preserve"> efforts in promoting awareness, </w:t>
      </w:r>
      <w:r w:rsidRPr="003768A4">
        <w:rPr>
          <w:rFonts w:ascii="Arial" w:hAnsi="Arial" w:cs="Arial"/>
          <w:color w:val="000000" w:themeColor="text1"/>
          <w:sz w:val="24"/>
          <w:szCs w:val="24"/>
        </w:rPr>
        <w:t>while implementing educational and training guidelines</w:t>
      </w:r>
      <w:r w:rsidR="00914CC3" w:rsidRPr="003768A4">
        <w:rPr>
          <w:rFonts w:ascii="Arial" w:hAnsi="Arial" w:cs="Arial"/>
          <w:color w:val="000000" w:themeColor="text1"/>
          <w:sz w:val="24"/>
          <w:szCs w:val="24"/>
        </w:rPr>
        <w:t xml:space="preserve">, policies and </w:t>
      </w:r>
      <w:r w:rsidR="0017635C" w:rsidRPr="003768A4">
        <w:rPr>
          <w:rFonts w:ascii="Arial" w:hAnsi="Arial" w:cs="Arial"/>
          <w:color w:val="000000" w:themeColor="text1"/>
          <w:sz w:val="24"/>
          <w:szCs w:val="24"/>
        </w:rPr>
        <w:t>standards</w:t>
      </w:r>
      <w:r w:rsidR="004F666F" w:rsidRPr="003768A4">
        <w:rPr>
          <w:rFonts w:ascii="Arial" w:hAnsi="Arial" w:cs="Arial"/>
          <w:color w:val="000000" w:themeColor="text1"/>
          <w:sz w:val="24"/>
          <w:szCs w:val="24"/>
        </w:rPr>
        <w:t xml:space="preserve"> defined by The Ontarians with Disabilities A</w:t>
      </w:r>
      <w:r w:rsidR="0017635C" w:rsidRPr="003768A4">
        <w:rPr>
          <w:rFonts w:ascii="Arial" w:hAnsi="Arial" w:cs="Arial"/>
          <w:color w:val="000000" w:themeColor="text1"/>
          <w:sz w:val="24"/>
          <w:szCs w:val="24"/>
        </w:rPr>
        <w:t>ct.</w:t>
      </w:r>
    </w:p>
    <w:p w14:paraId="085B0D0D" w14:textId="77777777" w:rsidR="00F552FC" w:rsidRPr="003768A4" w:rsidRDefault="00F552FC">
      <w:pPr>
        <w:rPr>
          <w:rFonts w:ascii="Arial" w:hAnsi="Arial" w:cs="Arial"/>
          <w:color w:val="000000" w:themeColor="text1"/>
          <w:sz w:val="24"/>
          <w:szCs w:val="24"/>
        </w:rPr>
      </w:pPr>
      <w:r w:rsidRPr="003768A4">
        <w:rPr>
          <w:rFonts w:ascii="Arial" w:hAnsi="Arial" w:cs="Arial"/>
          <w:color w:val="000000" w:themeColor="text1"/>
          <w:sz w:val="24"/>
          <w:szCs w:val="24"/>
        </w:rPr>
        <w:br w:type="page"/>
      </w:r>
    </w:p>
    <w:p w14:paraId="1A31B5E5" w14:textId="393B7777" w:rsidR="00E87008" w:rsidRPr="003768A4" w:rsidRDefault="00E87008" w:rsidP="00A53567">
      <w:pPr>
        <w:pStyle w:val="Heading2"/>
        <w:rPr>
          <w:rFonts w:ascii="Arial" w:hAnsi="Arial" w:cs="Arial"/>
        </w:rPr>
      </w:pPr>
      <w:bookmarkStart w:id="5" w:name="_Toc497141293"/>
      <w:bookmarkStart w:id="6" w:name="_Toc118468150"/>
      <w:r w:rsidRPr="003768A4">
        <w:rPr>
          <w:rFonts w:ascii="Arial" w:hAnsi="Arial" w:cs="Arial"/>
        </w:rPr>
        <w:lastRenderedPageBreak/>
        <w:t>CONTACT INFORMATION</w:t>
      </w:r>
      <w:bookmarkEnd w:id="5"/>
      <w:bookmarkEnd w:id="6"/>
    </w:p>
    <w:p w14:paraId="001BDF12" w14:textId="695090B1" w:rsidR="003D55C1" w:rsidRPr="003768A4" w:rsidRDefault="0016225C" w:rsidP="0054049E">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Communication supports and accessible formats are available upon request</w:t>
      </w:r>
      <w:r w:rsidRPr="002871C8">
        <w:rPr>
          <w:rFonts w:ascii="Arial" w:hAnsi="Arial" w:cs="Arial"/>
          <w:color w:val="000000" w:themeColor="text1"/>
          <w:sz w:val="24"/>
          <w:szCs w:val="24"/>
        </w:rPr>
        <w:t>.</w:t>
      </w:r>
      <w:r w:rsidR="00AA1280" w:rsidRPr="002871C8">
        <w:rPr>
          <w:rFonts w:ascii="Arial" w:hAnsi="Arial" w:cs="Arial"/>
          <w:color w:val="000000" w:themeColor="text1"/>
          <w:sz w:val="24"/>
          <w:szCs w:val="24"/>
        </w:rPr>
        <w:t xml:space="preserve"> (e.g., digital, large print, braille)</w:t>
      </w:r>
    </w:p>
    <w:p w14:paraId="484976F4" w14:textId="77777777" w:rsidR="003D55C1" w:rsidRPr="003768A4" w:rsidRDefault="003D55C1" w:rsidP="004446F2">
      <w:pPr>
        <w:rPr>
          <w:rFonts w:ascii="Arial" w:hAnsi="Arial" w:cs="Arial"/>
          <w:color w:val="000000" w:themeColor="text1"/>
          <w:sz w:val="24"/>
          <w:szCs w:val="24"/>
        </w:rPr>
      </w:pPr>
      <w:r w:rsidRPr="003768A4">
        <w:rPr>
          <w:rFonts w:ascii="Arial" w:hAnsi="Arial" w:cs="Arial"/>
          <w:color w:val="000000" w:themeColor="text1"/>
          <w:sz w:val="24"/>
          <w:szCs w:val="24"/>
        </w:rPr>
        <w:t>For additional information, please contact:</w:t>
      </w:r>
    </w:p>
    <w:p w14:paraId="45653812" w14:textId="303FC148" w:rsidR="003D55C1" w:rsidRPr="003768A4" w:rsidRDefault="003D55C1" w:rsidP="000F7EF8">
      <w:pPr>
        <w:ind w:left="360"/>
        <w:rPr>
          <w:rFonts w:ascii="Arial" w:hAnsi="Arial" w:cs="Arial"/>
          <w:color w:val="000000" w:themeColor="text1"/>
          <w:sz w:val="24"/>
          <w:szCs w:val="24"/>
          <w:u w:val="single"/>
        </w:rPr>
      </w:pPr>
      <w:r w:rsidRPr="003768A4">
        <w:rPr>
          <w:rFonts w:ascii="Arial" w:hAnsi="Arial" w:cs="Arial"/>
          <w:color w:val="000000" w:themeColor="text1"/>
          <w:sz w:val="24"/>
          <w:szCs w:val="24"/>
        </w:rPr>
        <w:t>Accessibility Coordinator at</w:t>
      </w:r>
      <w:r w:rsidR="0069190D" w:rsidRPr="003768A4">
        <w:rPr>
          <w:rFonts w:ascii="Arial" w:hAnsi="Arial" w:cs="Arial"/>
          <w:color w:val="000000" w:themeColor="text1"/>
          <w:sz w:val="24"/>
          <w:szCs w:val="24"/>
        </w:rPr>
        <w:br/>
      </w:r>
      <w:hyperlink r:id="rId11" w:history="1">
        <w:r w:rsidR="00CC2A64" w:rsidRPr="003768A4">
          <w:rPr>
            <w:rStyle w:val="Hyperlink"/>
            <w:rFonts w:ascii="Arial" w:hAnsi="Arial" w:cs="Arial"/>
            <w:b/>
            <w:bCs/>
            <w:color w:val="000000" w:themeColor="text1"/>
            <w:sz w:val="24"/>
            <w:szCs w:val="24"/>
          </w:rPr>
          <w:t>accessibility@huroncounty.ca</w:t>
        </w:r>
      </w:hyperlink>
      <w:r w:rsidR="0069190D" w:rsidRPr="003768A4">
        <w:rPr>
          <w:rFonts w:ascii="Arial" w:hAnsi="Arial" w:cs="Arial"/>
          <w:color w:val="000000" w:themeColor="text1"/>
          <w:sz w:val="24"/>
          <w:szCs w:val="24"/>
        </w:rPr>
        <w:br/>
      </w:r>
      <w:r w:rsidRPr="003768A4">
        <w:rPr>
          <w:rFonts w:ascii="Arial" w:hAnsi="Arial" w:cs="Arial"/>
          <w:color w:val="000000" w:themeColor="text1"/>
          <w:sz w:val="24"/>
          <w:szCs w:val="24"/>
        </w:rPr>
        <w:t xml:space="preserve">Phone 519-524-8394, Extension </w:t>
      </w:r>
      <w:r w:rsidR="00CC2A64" w:rsidRPr="003768A4">
        <w:rPr>
          <w:rFonts w:ascii="Arial" w:hAnsi="Arial" w:cs="Arial"/>
          <w:color w:val="000000" w:themeColor="text1"/>
          <w:sz w:val="24"/>
          <w:szCs w:val="24"/>
        </w:rPr>
        <w:t>325</w:t>
      </w:r>
      <w:r w:rsidR="00F239CB" w:rsidRPr="003768A4">
        <w:rPr>
          <w:rFonts w:ascii="Arial" w:hAnsi="Arial" w:cs="Arial"/>
          <w:color w:val="000000" w:themeColor="text1"/>
          <w:sz w:val="24"/>
          <w:szCs w:val="24"/>
        </w:rPr>
        <w:t>7</w:t>
      </w:r>
    </w:p>
    <w:p w14:paraId="5724F310" w14:textId="0419A3F1" w:rsidR="003D55C1" w:rsidRPr="003768A4" w:rsidRDefault="003D55C1" w:rsidP="0069190D">
      <w:pPr>
        <w:ind w:left="360"/>
        <w:rPr>
          <w:rFonts w:ascii="Arial" w:hAnsi="Arial" w:cs="Arial"/>
          <w:color w:val="000000" w:themeColor="text1"/>
          <w:sz w:val="24"/>
          <w:szCs w:val="24"/>
        </w:rPr>
      </w:pPr>
      <w:r w:rsidRPr="003768A4">
        <w:rPr>
          <w:rFonts w:ascii="Arial" w:hAnsi="Arial" w:cs="Arial"/>
          <w:color w:val="000000" w:themeColor="text1"/>
          <w:sz w:val="24"/>
          <w:szCs w:val="24"/>
        </w:rPr>
        <w:t>Hu</w:t>
      </w:r>
      <w:r w:rsidR="004F666F" w:rsidRPr="003768A4">
        <w:rPr>
          <w:rFonts w:ascii="Arial" w:hAnsi="Arial" w:cs="Arial"/>
          <w:color w:val="000000" w:themeColor="text1"/>
          <w:sz w:val="24"/>
          <w:szCs w:val="24"/>
        </w:rPr>
        <w:t>r</w:t>
      </w:r>
      <w:r w:rsidRPr="003768A4">
        <w:rPr>
          <w:rFonts w:ascii="Arial" w:hAnsi="Arial" w:cs="Arial"/>
          <w:color w:val="000000" w:themeColor="text1"/>
          <w:sz w:val="24"/>
          <w:szCs w:val="24"/>
        </w:rPr>
        <w:t>on County Accessibility Advisory Committee</w:t>
      </w:r>
      <w:r w:rsidR="0069190D" w:rsidRPr="003768A4">
        <w:rPr>
          <w:rFonts w:ascii="Arial" w:hAnsi="Arial" w:cs="Arial"/>
          <w:color w:val="000000" w:themeColor="text1"/>
          <w:sz w:val="24"/>
          <w:szCs w:val="24"/>
        </w:rPr>
        <w:br/>
      </w:r>
      <w:r w:rsidRPr="003768A4">
        <w:rPr>
          <w:rFonts w:ascii="Arial" w:hAnsi="Arial" w:cs="Arial"/>
          <w:color w:val="000000" w:themeColor="text1"/>
          <w:sz w:val="24"/>
          <w:szCs w:val="24"/>
        </w:rPr>
        <w:t>1 Courthouse Square</w:t>
      </w:r>
      <w:r w:rsidR="0069190D" w:rsidRPr="003768A4">
        <w:rPr>
          <w:rFonts w:ascii="Arial" w:hAnsi="Arial" w:cs="Arial"/>
          <w:color w:val="000000" w:themeColor="text1"/>
          <w:sz w:val="24"/>
          <w:szCs w:val="24"/>
        </w:rPr>
        <w:br/>
      </w:r>
      <w:r w:rsidR="004F666F" w:rsidRPr="003768A4">
        <w:rPr>
          <w:rFonts w:ascii="Arial" w:hAnsi="Arial" w:cs="Arial"/>
          <w:color w:val="000000" w:themeColor="text1"/>
          <w:sz w:val="24"/>
          <w:szCs w:val="24"/>
        </w:rPr>
        <w:t>Goderich, ON</w:t>
      </w:r>
      <w:r w:rsidRPr="003768A4">
        <w:rPr>
          <w:rFonts w:ascii="Arial" w:hAnsi="Arial" w:cs="Arial"/>
          <w:color w:val="000000" w:themeColor="text1"/>
          <w:sz w:val="24"/>
          <w:szCs w:val="24"/>
        </w:rPr>
        <w:t xml:space="preserve"> N7A 1M2</w:t>
      </w:r>
    </w:p>
    <w:p w14:paraId="6C34880F" w14:textId="599E6FAA" w:rsidR="00163F9B" w:rsidRPr="003768A4" w:rsidRDefault="003D55C1" w:rsidP="008D0097">
      <w:pPr>
        <w:rPr>
          <w:rFonts w:ascii="Arial" w:hAnsi="Arial" w:cs="Arial"/>
          <w:color w:val="000000" w:themeColor="text1"/>
          <w:sz w:val="24"/>
          <w:szCs w:val="24"/>
        </w:rPr>
      </w:pPr>
      <w:r w:rsidRPr="003768A4">
        <w:rPr>
          <w:rFonts w:ascii="Arial" w:hAnsi="Arial" w:cs="Arial"/>
          <w:color w:val="000000" w:themeColor="text1"/>
          <w:sz w:val="24"/>
          <w:szCs w:val="24"/>
        </w:rPr>
        <w:t>This report is available online at:</w:t>
      </w:r>
      <w:r w:rsidR="0069190D" w:rsidRPr="003768A4">
        <w:rPr>
          <w:rFonts w:ascii="Arial" w:hAnsi="Arial" w:cs="Arial"/>
          <w:color w:val="000000" w:themeColor="text1"/>
          <w:sz w:val="24"/>
          <w:szCs w:val="24"/>
        </w:rPr>
        <w:t xml:space="preserve"> </w:t>
      </w:r>
      <w:hyperlink r:id="rId12" w:history="1">
        <w:r w:rsidR="00F239CB" w:rsidRPr="003768A4">
          <w:rPr>
            <w:rStyle w:val="Hyperlink"/>
            <w:rFonts w:ascii="Arial" w:hAnsi="Arial" w:cs="Arial"/>
            <w:b/>
            <w:bCs/>
            <w:color w:val="000000" w:themeColor="text1"/>
            <w:sz w:val="24"/>
            <w:szCs w:val="24"/>
          </w:rPr>
          <w:t>http://www.huroncounty.ca</w:t>
        </w:r>
      </w:hyperlink>
    </w:p>
    <w:p w14:paraId="60F21315" w14:textId="5B3E679C" w:rsidR="00163F9B" w:rsidRPr="003768A4" w:rsidRDefault="00163F9B" w:rsidP="008D0097">
      <w:pPr>
        <w:rPr>
          <w:rFonts w:ascii="Arial" w:hAnsi="Arial" w:cs="Arial"/>
          <w:color w:val="000000" w:themeColor="text1"/>
          <w:sz w:val="24"/>
          <w:szCs w:val="24"/>
        </w:rPr>
      </w:pPr>
      <w:r w:rsidRPr="003768A4">
        <w:rPr>
          <w:rFonts w:ascii="Arial" w:hAnsi="Arial" w:cs="Arial"/>
          <w:color w:val="000000" w:themeColor="text1"/>
          <w:sz w:val="24"/>
          <w:szCs w:val="24"/>
        </w:rPr>
        <w:t>If your inquiry is specific to a municipality, please contact them directly.</w:t>
      </w:r>
    </w:p>
    <w:p w14:paraId="6B73D877" w14:textId="77777777" w:rsidR="0069190D" w:rsidRPr="003768A4" w:rsidRDefault="0069190D">
      <w:pPr>
        <w:rPr>
          <w:rFonts w:ascii="Arial" w:hAnsi="Arial" w:cs="Arial"/>
          <w:color w:val="000000" w:themeColor="text1"/>
          <w:sz w:val="24"/>
          <w:szCs w:val="24"/>
        </w:rPr>
      </w:pPr>
      <w:r w:rsidRPr="003768A4">
        <w:rPr>
          <w:rFonts w:ascii="Arial" w:hAnsi="Arial" w:cs="Arial"/>
          <w:color w:val="000000" w:themeColor="text1"/>
          <w:sz w:val="24"/>
          <w:szCs w:val="24"/>
        </w:rPr>
        <w:br w:type="page"/>
      </w:r>
    </w:p>
    <w:sdt>
      <w:sdtPr>
        <w:rPr>
          <w:rFonts w:ascii="Arial" w:hAnsi="Arial" w:cs="Arial"/>
          <w:b/>
          <w:bCs/>
          <w:color w:val="000000" w:themeColor="text1"/>
        </w:rPr>
        <w:id w:val="-217512560"/>
        <w:docPartObj>
          <w:docPartGallery w:val="Table of Contents"/>
          <w:docPartUnique/>
        </w:docPartObj>
      </w:sdtPr>
      <w:sdtEndPr>
        <w:rPr>
          <w:b w:val="0"/>
          <w:bCs w:val="0"/>
          <w:noProof/>
          <w:sz w:val="24"/>
          <w:szCs w:val="24"/>
        </w:rPr>
      </w:sdtEndPr>
      <w:sdtContent>
        <w:p w14:paraId="070CF1B7" w14:textId="54C3E06A" w:rsidR="003C6041" w:rsidRPr="00BC44BC" w:rsidRDefault="003C6041" w:rsidP="00C73AA6">
          <w:pPr>
            <w:rPr>
              <w:rFonts w:ascii="Arial" w:hAnsi="Arial" w:cs="Arial"/>
              <w:b/>
              <w:bCs/>
              <w:color w:val="000000" w:themeColor="text1"/>
              <w:sz w:val="28"/>
              <w:szCs w:val="28"/>
            </w:rPr>
          </w:pPr>
          <w:r w:rsidRPr="00BC44BC">
            <w:rPr>
              <w:rFonts w:ascii="Arial" w:hAnsi="Arial" w:cs="Arial"/>
              <w:b/>
              <w:bCs/>
              <w:color w:val="000000" w:themeColor="text1"/>
              <w:sz w:val="28"/>
              <w:szCs w:val="28"/>
            </w:rPr>
            <w:t xml:space="preserve">Table of </w:t>
          </w:r>
          <w:r w:rsidRPr="00BC44BC">
            <w:rPr>
              <w:rFonts w:ascii="Arial" w:eastAsia="Times New Roman" w:hAnsi="Arial" w:cs="Arial"/>
              <w:b/>
              <w:bCs/>
              <w:color w:val="000000" w:themeColor="text1"/>
              <w:sz w:val="28"/>
              <w:szCs w:val="28"/>
            </w:rPr>
            <w:t>Contents</w:t>
          </w:r>
        </w:p>
        <w:p w14:paraId="4140907D" w14:textId="750C11E1" w:rsidR="00751E69" w:rsidRDefault="003C6041">
          <w:pPr>
            <w:pStyle w:val="TOC1"/>
            <w:rPr>
              <w:noProof/>
              <w:lang w:val="en-CA" w:eastAsia="en-CA"/>
            </w:rPr>
          </w:pPr>
          <w:r w:rsidRPr="00BC44BC">
            <w:rPr>
              <w:rFonts w:ascii="Arial" w:hAnsi="Arial" w:cs="Arial"/>
              <w:color w:val="000000" w:themeColor="text1"/>
              <w:sz w:val="28"/>
              <w:szCs w:val="28"/>
            </w:rPr>
            <w:fldChar w:fldCharType="begin"/>
          </w:r>
          <w:r w:rsidRPr="00BC44BC">
            <w:rPr>
              <w:rFonts w:ascii="Arial" w:hAnsi="Arial" w:cs="Arial"/>
              <w:color w:val="000000" w:themeColor="text1"/>
              <w:sz w:val="28"/>
              <w:szCs w:val="28"/>
            </w:rPr>
            <w:instrText xml:space="preserve"> TOC \o "1-3" \h \z \u </w:instrText>
          </w:r>
          <w:r w:rsidRPr="00BC44BC">
            <w:rPr>
              <w:rFonts w:ascii="Arial" w:hAnsi="Arial" w:cs="Arial"/>
              <w:color w:val="000000" w:themeColor="text1"/>
              <w:sz w:val="28"/>
              <w:szCs w:val="28"/>
            </w:rPr>
            <w:fldChar w:fldCharType="separate"/>
          </w:r>
          <w:hyperlink w:anchor="_Toc118468148" w:history="1">
            <w:r w:rsidR="00751E69" w:rsidRPr="00441858">
              <w:rPr>
                <w:rStyle w:val="Hyperlink"/>
                <w:rFonts w:ascii="Arial" w:hAnsi="Arial" w:cs="Arial"/>
                <w:noProof/>
                <w:spacing w:val="5"/>
                <w:kern w:val="28"/>
              </w:rPr>
              <w:t>Multi-Year Accessibility Plan</w:t>
            </w:r>
            <w:r w:rsidR="00751E69">
              <w:rPr>
                <w:noProof/>
                <w:webHidden/>
              </w:rPr>
              <w:tab/>
            </w:r>
            <w:r w:rsidR="00751E69">
              <w:rPr>
                <w:noProof/>
                <w:webHidden/>
              </w:rPr>
              <w:fldChar w:fldCharType="begin"/>
            </w:r>
            <w:r w:rsidR="00751E69">
              <w:rPr>
                <w:noProof/>
                <w:webHidden/>
              </w:rPr>
              <w:instrText xml:space="preserve"> PAGEREF _Toc118468148 \h </w:instrText>
            </w:r>
            <w:r w:rsidR="00751E69">
              <w:rPr>
                <w:noProof/>
                <w:webHidden/>
              </w:rPr>
            </w:r>
            <w:r w:rsidR="00751E69">
              <w:rPr>
                <w:noProof/>
                <w:webHidden/>
              </w:rPr>
              <w:fldChar w:fldCharType="separate"/>
            </w:r>
            <w:r w:rsidR="00751E69">
              <w:rPr>
                <w:noProof/>
                <w:webHidden/>
              </w:rPr>
              <w:t>1</w:t>
            </w:r>
            <w:r w:rsidR="00751E69">
              <w:rPr>
                <w:noProof/>
                <w:webHidden/>
              </w:rPr>
              <w:fldChar w:fldCharType="end"/>
            </w:r>
          </w:hyperlink>
        </w:p>
        <w:p w14:paraId="64F3D4EA" w14:textId="6880D5BF" w:rsidR="00751E69" w:rsidRDefault="006A6EC1">
          <w:pPr>
            <w:pStyle w:val="TOC2"/>
            <w:rPr>
              <w:noProof/>
              <w:lang w:val="en-CA" w:eastAsia="en-CA"/>
            </w:rPr>
          </w:pPr>
          <w:hyperlink w:anchor="_Toc118468149" w:history="1">
            <w:r w:rsidR="00751E69" w:rsidRPr="00441858">
              <w:rPr>
                <w:rStyle w:val="Hyperlink"/>
                <w:rFonts w:ascii="Arial" w:hAnsi="Arial" w:cs="Arial"/>
                <w:noProof/>
              </w:rPr>
              <w:t>EXECUTIVE SUMMARY</w:t>
            </w:r>
            <w:r w:rsidR="00751E69">
              <w:rPr>
                <w:noProof/>
                <w:webHidden/>
              </w:rPr>
              <w:tab/>
            </w:r>
            <w:r w:rsidR="00751E69">
              <w:rPr>
                <w:noProof/>
                <w:webHidden/>
              </w:rPr>
              <w:fldChar w:fldCharType="begin"/>
            </w:r>
            <w:r w:rsidR="00751E69">
              <w:rPr>
                <w:noProof/>
                <w:webHidden/>
              </w:rPr>
              <w:instrText xml:space="preserve"> PAGEREF _Toc118468149 \h </w:instrText>
            </w:r>
            <w:r w:rsidR="00751E69">
              <w:rPr>
                <w:noProof/>
                <w:webHidden/>
              </w:rPr>
            </w:r>
            <w:r w:rsidR="00751E69">
              <w:rPr>
                <w:noProof/>
                <w:webHidden/>
              </w:rPr>
              <w:fldChar w:fldCharType="separate"/>
            </w:r>
            <w:r w:rsidR="00751E69">
              <w:rPr>
                <w:noProof/>
                <w:webHidden/>
              </w:rPr>
              <w:t>2</w:t>
            </w:r>
            <w:r w:rsidR="00751E69">
              <w:rPr>
                <w:noProof/>
                <w:webHidden/>
              </w:rPr>
              <w:fldChar w:fldCharType="end"/>
            </w:r>
          </w:hyperlink>
        </w:p>
        <w:p w14:paraId="793BF61D" w14:textId="6E474A20" w:rsidR="00751E69" w:rsidRDefault="006A6EC1">
          <w:pPr>
            <w:pStyle w:val="TOC2"/>
            <w:rPr>
              <w:noProof/>
              <w:lang w:val="en-CA" w:eastAsia="en-CA"/>
            </w:rPr>
          </w:pPr>
          <w:hyperlink w:anchor="_Toc118468150" w:history="1">
            <w:r w:rsidR="00751E69" w:rsidRPr="00441858">
              <w:rPr>
                <w:rStyle w:val="Hyperlink"/>
                <w:rFonts w:ascii="Arial" w:hAnsi="Arial" w:cs="Arial"/>
                <w:noProof/>
              </w:rPr>
              <w:t>CONTACT INFORMATION</w:t>
            </w:r>
            <w:r w:rsidR="00751E69">
              <w:rPr>
                <w:noProof/>
                <w:webHidden/>
              </w:rPr>
              <w:tab/>
            </w:r>
            <w:r w:rsidR="00751E69">
              <w:rPr>
                <w:noProof/>
                <w:webHidden/>
              </w:rPr>
              <w:fldChar w:fldCharType="begin"/>
            </w:r>
            <w:r w:rsidR="00751E69">
              <w:rPr>
                <w:noProof/>
                <w:webHidden/>
              </w:rPr>
              <w:instrText xml:space="preserve"> PAGEREF _Toc118468150 \h </w:instrText>
            </w:r>
            <w:r w:rsidR="00751E69">
              <w:rPr>
                <w:noProof/>
                <w:webHidden/>
              </w:rPr>
            </w:r>
            <w:r w:rsidR="00751E69">
              <w:rPr>
                <w:noProof/>
                <w:webHidden/>
              </w:rPr>
              <w:fldChar w:fldCharType="separate"/>
            </w:r>
            <w:r w:rsidR="00751E69">
              <w:rPr>
                <w:noProof/>
                <w:webHidden/>
              </w:rPr>
              <w:t>3</w:t>
            </w:r>
            <w:r w:rsidR="00751E69">
              <w:rPr>
                <w:noProof/>
                <w:webHidden/>
              </w:rPr>
              <w:fldChar w:fldCharType="end"/>
            </w:r>
          </w:hyperlink>
        </w:p>
        <w:p w14:paraId="0C5D9FF6" w14:textId="7881D9A7" w:rsidR="00751E69" w:rsidRDefault="006A6EC1">
          <w:pPr>
            <w:pStyle w:val="TOC2"/>
            <w:rPr>
              <w:noProof/>
              <w:lang w:val="en-CA" w:eastAsia="en-CA"/>
            </w:rPr>
          </w:pPr>
          <w:hyperlink w:anchor="_Toc118468151" w:history="1">
            <w:r w:rsidR="00751E69" w:rsidRPr="00441858">
              <w:rPr>
                <w:rStyle w:val="Hyperlink"/>
                <w:rFonts w:ascii="Arial" w:hAnsi="Arial" w:cs="Arial"/>
                <w:noProof/>
                <w:lang w:val="en-CA"/>
              </w:rPr>
              <w:t>ONGOING</w:t>
            </w:r>
            <w:r w:rsidR="00751E69" w:rsidRPr="00441858">
              <w:rPr>
                <w:rStyle w:val="Hyperlink"/>
                <w:rFonts w:ascii="Arial" w:hAnsi="Arial" w:cs="Arial"/>
                <w:noProof/>
              </w:rPr>
              <w:t xml:space="preserve"> GOALS</w:t>
            </w:r>
            <w:r w:rsidR="00751E69">
              <w:rPr>
                <w:noProof/>
                <w:webHidden/>
              </w:rPr>
              <w:tab/>
            </w:r>
            <w:r w:rsidR="00751E69">
              <w:rPr>
                <w:noProof/>
                <w:webHidden/>
              </w:rPr>
              <w:fldChar w:fldCharType="begin"/>
            </w:r>
            <w:r w:rsidR="00751E69">
              <w:rPr>
                <w:noProof/>
                <w:webHidden/>
              </w:rPr>
              <w:instrText xml:space="preserve"> PAGEREF _Toc118468151 \h </w:instrText>
            </w:r>
            <w:r w:rsidR="00751E69">
              <w:rPr>
                <w:noProof/>
                <w:webHidden/>
              </w:rPr>
            </w:r>
            <w:r w:rsidR="00751E69">
              <w:rPr>
                <w:noProof/>
                <w:webHidden/>
              </w:rPr>
              <w:fldChar w:fldCharType="separate"/>
            </w:r>
            <w:r w:rsidR="00751E69">
              <w:rPr>
                <w:noProof/>
                <w:webHidden/>
              </w:rPr>
              <w:t>7</w:t>
            </w:r>
            <w:r w:rsidR="00751E69">
              <w:rPr>
                <w:noProof/>
                <w:webHidden/>
              </w:rPr>
              <w:fldChar w:fldCharType="end"/>
            </w:r>
          </w:hyperlink>
        </w:p>
        <w:p w14:paraId="7ECE69B8" w14:textId="7C1B5023" w:rsidR="00751E69" w:rsidRDefault="006A6EC1">
          <w:pPr>
            <w:pStyle w:val="TOC3"/>
            <w:rPr>
              <w:i w:val="0"/>
              <w:noProof/>
              <w:lang w:val="en-CA" w:eastAsia="en-CA"/>
            </w:rPr>
          </w:pPr>
          <w:hyperlink w:anchor="_Toc118468152" w:history="1">
            <w:r w:rsidR="00751E69" w:rsidRPr="00441858">
              <w:rPr>
                <w:rStyle w:val="Hyperlink"/>
                <w:noProof/>
              </w:rPr>
              <w:t>The Accessibility Education Committee</w:t>
            </w:r>
            <w:r w:rsidR="00751E69">
              <w:rPr>
                <w:noProof/>
                <w:webHidden/>
              </w:rPr>
              <w:tab/>
            </w:r>
            <w:r w:rsidR="00751E69">
              <w:rPr>
                <w:noProof/>
                <w:webHidden/>
              </w:rPr>
              <w:fldChar w:fldCharType="begin"/>
            </w:r>
            <w:r w:rsidR="00751E69">
              <w:rPr>
                <w:noProof/>
                <w:webHidden/>
              </w:rPr>
              <w:instrText xml:space="preserve"> PAGEREF _Toc118468152 \h </w:instrText>
            </w:r>
            <w:r w:rsidR="00751E69">
              <w:rPr>
                <w:noProof/>
                <w:webHidden/>
              </w:rPr>
            </w:r>
            <w:r w:rsidR="00751E69">
              <w:rPr>
                <w:noProof/>
                <w:webHidden/>
              </w:rPr>
              <w:fldChar w:fldCharType="separate"/>
            </w:r>
            <w:r w:rsidR="00751E69">
              <w:rPr>
                <w:noProof/>
                <w:webHidden/>
              </w:rPr>
              <w:t>7</w:t>
            </w:r>
            <w:r w:rsidR="00751E69">
              <w:rPr>
                <w:noProof/>
                <w:webHidden/>
              </w:rPr>
              <w:fldChar w:fldCharType="end"/>
            </w:r>
          </w:hyperlink>
        </w:p>
        <w:p w14:paraId="4FBAB160" w14:textId="6ADF808F" w:rsidR="00751E69" w:rsidRDefault="006A6EC1">
          <w:pPr>
            <w:pStyle w:val="TOC3"/>
            <w:rPr>
              <w:i w:val="0"/>
              <w:noProof/>
              <w:lang w:val="en-CA" w:eastAsia="en-CA"/>
            </w:rPr>
          </w:pPr>
          <w:hyperlink w:anchor="_Toc118468153" w:history="1">
            <w:r w:rsidR="00751E69" w:rsidRPr="00441858">
              <w:rPr>
                <w:rStyle w:val="Hyperlink"/>
                <w:noProof/>
              </w:rPr>
              <w:t>The Accessibility Review Sub Committee</w:t>
            </w:r>
            <w:r w:rsidR="00751E69">
              <w:rPr>
                <w:noProof/>
                <w:webHidden/>
              </w:rPr>
              <w:tab/>
            </w:r>
            <w:r w:rsidR="00751E69">
              <w:rPr>
                <w:noProof/>
                <w:webHidden/>
              </w:rPr>
              <w:fldChar w:fldCharType="begin"/>
            </w:r>
            <w:r w:rsidR="00751E69">
              <w:rPr>
                <w:noProof/>
                <w:webHidden/>
              </w:rPr>
              <w:instrText xml:space="preserve"> PAGEREF _Toc118468153 \h </w:instrText>
            </w:r>
            <w:r w:rsidR="00751E69">
              <w:rPr>
                <w:noProof/>
                <w:webHidden/>
              </w:rPr>
            </w:r>
            <w:r w:rsidR="00751E69">
              <w:rPr>
                <w:noProof/>
                <w:webHidden/>
              </w:rPr>
              <w:fldChar w:fldCharType="separate"/>
            </w:r>
            <w:r w:rsidR="00751E69">
              <w:rPr>
                <w:noProof/>
                <w:webHidden/>
              </w:rPr>
              <w:t>7</w:t>
            </w:r>
            <w:r w:rsidR="00751E69">
              <w:rPr>
                <w:noProof/>
                <w:webHidden/>
              </w:rPr>
              <w:fldChar w:fldCharType="end"/>
            </w:r>
          </w:hyperlink>
        </w:p>
        <w:p w14:paraId="4833A1B1" w14:textId="538CD2AB" w:rsidR="00751E69" w:rsidRDefault="006A6EC1">
          <w:pPr>
            <w:pStyle w:val="TOC3"/>
            <w:rPr>
              <w:i w:val="0"/>
              <w:noProof/>
              <w:lang w:val="en-CA" w:eastAsia="en-CA"/>
            </w:rPr>
          </w:pPr>
          <w:hyperlink w:anchor="_Toc118468154" w:history="1">
            <w:r w:rsidR="00751E69" w:rsidRPr="00441858">
              <w:rPr>
                <w:rStyle w:val="Hyperlink"/>
                <w:noProof/>
              </w:rPr>
              <w:t>Directive and Regulation Review Sub Committee</w:t>
            </w:r>
            <w:r w:rsidR="00751E69">
              <w:rPr>
                <w:noProof/>
                <w:webHidden/>
              </w:rPr>
              <w:tab/>
            </w:r>
            <w:r w:rsidR="00751E69">
              <w:rPr>
                <w:noProof/>
                <w:webHidden/>
              </w:rPr>
              <w:fldChar w:fldCharType="begin"/>
            </w:r>
            <w:r w:rsidR="00751E69">
              <w:rPr>
                <w:noProof/>
                <w:webHidden/>
              </w:rPr>
              <w:instrText xml:space="preserve"> PAGEREF _Toc118468154 \h </w:instrText>
            </w:r>
            <w:r w:rsidR="00751E69">
              <w:rPr>
                <w:noProof/>
                <w:webHidden/>
              </w:rPr>
            </w:r>
            <w:r w:rsidR="00751E69">
              <w:rPr>
                <w:noProof/>
                <w:webHidden/>
              </w:rPr>
              <w:fldChar w:fldCharType="separate"/>
            </w:r>
            <w:r w:rsidR="00751E69">
              <w:rPr>
                <w:noProof/>
                <w:webHidden/>
              </w:rPr>
              <w:t>9</w:t>
            </w:r>
            <w:r w:rsidR="00751E69">
              <w:rPr>
                <w:noProof/>
                <w:webHidden/>
              </w:rPr>
              <w:fldChar w:fldCharType="end"/>
            </w:r>
          </w:hyperlink>
        </w:p>
        <w:p w14:paraId="7FCED9C4" w14:textId="44266D59" w:rsidR="00751E69" w:rsidRDefault="006A6EC1">
          <w:pPr>
            <w:pStyle w:val="TOC3"/>
            <w:rPr>
              <w:i w:val="0"/>
              <w:noProof/>
              <w:lang w:val="en-CA" w:eastAsia="en-CA"/>
            </w:rPr>
          </w:pPr>
          <w:hyperlink w:anchor="_Toc118468155" w:history="1">
            <w:r w:rsidR="00751E69" w:rsidRPr="00441858">
              <w:rPr>
                <w:rStyle w:val="Hyperlink"/>
                <w:noProof/>
              </w:rPr>
              <w:t>Summary</w:t>
            </w:r>
            <w:r w:rsidR="00751E69">
              <w:rPr>
                <w:noProof/>
                <w:webHidden/>
              </w:rPr>
              <w:tab/>
            </w:r>
            <w:r w:rsidR="00751E69">
              <w:rPr>
                <w:noProof/>
                <w:webHidden/>
              </w:rPr>
              <w:fldChar w:fldCharType="begin"/>
            </w:r>
            <w:r w:rsidR="00751E69">
              <w:rPr>
                <w:noProof/>
                <w:webHidden/>
              </w:rPr>
              <w:instrText xml:space="preserve"> PAGEREF _Toc118468155 \h </w:instrText>
            </w:r>
            <w:r w:rsidR="00751E69">
              <w:rPr>
                <w:noProof/>
                <w:webHidden/>
              </w:rPr>
            </w:r>
            <w:r w:rsidR="00751E69">
              <w:rPr>
                <w:noProof/>
                <w:webHidden/>
              </w:rPr>
              <w:fldChar w:fldCharType="separate"/>
            </w:r>
            <w:r w:rsidR="00751E69">
              <w:rPr>
                <w:noProof/>
                <w:webHidden/>
              </w:rPr>
              <w:t>9</w:t>
            </w:r>
            <w:r w:rsidR="00751E69">
              <w:rPr>
                <w:noProof/>
                <w:webHidden/>
              </w:rPr>
              <w:fldChar w:fldCharType="end"/>
            </w:r>
          </w:hyperlink>
        </w:p>
        <w:p w14:paraId="3D852592" w14:textId="536EF0D2" w:rsidR="00751E69" w:rsidRDefault="006A6EC1">
          <w:pPr>
            <w:pStyle w:val="TOC2"/>
            <w:rPr>
              <w:noProof/>
              <w:lang w:val="en-CA" w:eastAsia="en-CA"/>
            </w:rPr>
          </w:pPr>
          <w:hyperlink w:anchor="_Toc118468156" w:history="1">
            <w:r w:rsidR="00751E69" w:rsidRPr="00441858">
              <w:rPr>
                <w:rStyle w:val="Hyperlink"/>
                <w:rFonts w:ascii="Arial" w:hAnsi="Arial" w:cs="Arial"/>
                <w:noProof/>
              </w:rPr>
              <w:t>BACKGROUND</w:t>
            </w:r>
            <w:r w:rsidR="00751E69">
              <w:rPr>
                <w:noProof/>
                <w:webHidden/>
              </w:rPr>
              <w:tab/>
            </w:r>
            <w:r w:rsidR="00751E69">
              <w:rPr>
                <w:noProof/>
                <w:webHidden/>
              </w:rPr>
              <w:fldChar w:fldCharType="begin"/>
            </w:r>
            <w:r w:rsidR="00751E69">
              <w:rPr>
                <w:noProof/>
                <w:webHidden/>
              </w:rPr>
              <w:instrText xml:space="preserve"> PAGEREF _Toc118468156 \h </w:instrText>
            </w:r>
            <w:r w:rsidR="00751E69">
              <w:rPr>
                <w:noProof/>
                <w:webHidden/>
              </w:rPr>
            </w:r>
            <w:r w:rsidR="00751E69">
              <w:rPr>
                <w:noProof/>
                <w:webHidden/>
              </w:rPr>
              <w:fldChar w:fldCharType="separate"/>
            </w:r>
            <w:r w:rsidR="00751E69">
              <w:rPr>
                <w:noProof/>
                <w:webHidden/>
              </w:rPr>
              <w:t>9</w:t>
            </w:r>
            <w:r w:rsidR="00751E69">
              <w:rPr>
                <w:noProof/>
                <w:webHidden/>
              </w:rPr>
              <w:fldChar w:fldCharType="end"/>
            </w:r>
          </w:hyperlink>
        </w:p>
        <w:p w14:paraId="37FF2523" w14:textId="2F484EC6" w:rsidR="00751E69" w:rsidRDefault="006A6EC1">
          <w:pPr>
            <w:pStyle w:val="TOC2"/>
            <w:rPr>
              <w:noProof/>
              <w:lang w:val="en-CA" w:eastAsia="en-CA"/>
            </w:rPr>
          </w:pPr>
          <w:hyperlink w:anchor="_Toc118468157" w:history="1">
            <w:r w:rsidR="00751E69" w:rsidRPr="00441858">
              <w:rPr>
                <w:rStyle w:val="Hyperlink"/>
                <w:rFonts w:ascii="Arial" w:hAnsi="Arial" w:cs="Arial"/>
                <w:noProof/>
              </w:rPr>
              <w:t>MESSAGE FROM THE HURON COUNTY ACCESSIBILITY ADVISORY COMMITTEE’S CHAIR</w:t>
            </w:r>
            <w:r w:rsidR="00751E69">
              <w:rPr>
                <w:noProof/>
                <w:webHidden/>
              </w:rPr>
              <w:tab/>
            </w:r>
            <w:r w:rsidR="00751E69">
              <w:rPr>
                <w:noProof/>
                <w:webHidden/>
              </w:rPr>
              <w:fldChar w:fldCharType="begin"/>
            </w:r>
            <w:r w:rsidR="00751E69">
              <w:rPr>
                <w:noProof/>
                <w:webHidden/>
              </w:rPr>
              <w:instrText xml:space="preserve"> PAGEREF _Toc118468157 \h </w:instrText>
            </w:r>
            <w:r w:rsidR="00751E69">
              <w:rPr>
                <w:noProof/>
                <w:webHidden/>
              </w:rPr>
            </w:r>
            <w:r w:rsidR="00751E69">
              <w:rPr>
                <w:noProof/>
                <w:webHidden/>
              </w:rPr>
              <w:fldChar w:fldCharType="separate"/>
            </w:r>
            <w:r w:rsidR="00751E69">
              <w:rPr>
                <w:noProof/>
                <w:webHidden/>
              </w:rPr>
              <w:t>11</w:t>
            </w:r>
            <w:r w:rsidR="00751E69">
              <w:rPr>
                <w:noProof/>
                <w:webHidden/>
              </w:rPr>
              <w:fldChar w:fldCharType="end"/>
            </w:r>
          </w:hyperlink>
        </w:p>
        <w:p w14:paraId="5240740C" w14:textId="6580C36B" w:rsidR="00751E69" w:rsidRDefault="006A6EC1">
          <w:pPr>
            <w:pStyle w:val="TOC2"/>
            <w:rPr>
              <w:noProof/>
              <w:lang w:val="en-CA" w:eastAsia="en-CA"/>
            </w:rPr>
          </w:pPr>
          <w:hyperlink w:anchor="_Toc118468158" w:history="1">
            <w:r w:rsidR="00751E69" w:rsidRPr="00441858">
              <w:rPr>
                <w:rStyle w:val="Hyperlink"/>
                <w:rFonts w:ascii="Arial" w:hAnsi="Arial" w:cs="Arial"/>
                <w:noProof/>
              </w:rPr>
              <w:t>COUNTY COUNCIL (2023)</w:t>
            </w:r>
            <w:r w:rsidR="00751E69">
              <w:rPr>
                <w:noProof/>
                <w:webHidden/>
              </w:rPr>
              <w:tab/>
            </w:r>
            <w:r w:rsidR="00751E69">
              <w:rPr>
                <w:noProof/>
                <w:webHidden/>
              </w:rPr>
              <w:fldChar w:fldCharType="begin"/>
            </w:r>
            <w:r w:rsidR="00751E69">
              <w:rPr>
                <w:noProof/>
                <w:webHidden/>
              </w:rPr>
              <w:instrText xml:space="preserve"> PAGEREF _Toc118468158 \h </w:instrText>
            </w:r>
            <w:r w:rsidR="00751E69">
              <w:rPr>
                <w:noProof/>
                <w:webHidden/>
              </w:rPr>
            </w:r>
            <w:r w:rsidR="00751E69">
              <w:rPr>
                <w:noProof/>
                <w:webHidden/>
              </w:rPr>
              <w:fldChar w:fldCharType="separate"/>
            </w:r>
            <w:r w:rsidR="00751E69">
              <w:rPr>
                <w:noProof/>
                <w:webHidden/>
              </w:rPr>
              <w:t>13</w:t>
            </w:r>
            <w:r w:rsidR="00751E69">
              <w:rPr>
                <w:noProof/>
                <w:webHidden/>
              </w:rPr>
              <w:fldChar w:fldCharType="end"/>
            </w:r>
          </w:hyperlink>
        </w:p>
        <w:p w14:paraId="0DB0E361" w14:textId="23CFAF03" w:rsidR="00751E69" w:rsidRDefault="006A6EC1">
          <w:pPr>
            <w:pStyle w:val="TOC2"/>
            <w:rPr>
              <w:noProof/>
              <w:lang w:val="en-CA" w:eastAsia="en-CA"/>
            </w:rPr>
          </w:pPr>
          <w:hyperlink w:anchor="_Toc118468159" w:history="1">
            <w:r w:rsidR="00751E69" w:rsidRPr="00441858">
              <w:rPr>
                <w:rStyle w:val="Hyperlink"/>
                <w:rFonts w:ascii="Arial" w:hAnsi="Arial" w:cs="Arial"/>
                <w:noProof/>
              </w:rPr>
              <w:t>HURON COUNTY ACCESSIBILITY ADVISORY COMMITTEE (HCAAC)</w:t>
            </w:r>
            <w:r w:rsidR="00751E69">
              <w:rPr>
                <w:noProof/>
                <w:webHidden/>
              </w:rPr>
              <w:tab/>
            </w:r>
            <w:r w:rsidR="00751E69">
              <w:rPr>
                <w:noProof/>
                <w:webHidden/>
              </w:rPr>
              <w:fldChar w:fldCharType="begin"/>
            </w:r>
            <w:r w:rsidR="00751E69">
              <w:rPr>
                <w:noProof/>
                <w:webHidden/>
              </w:rPr>
              <w:instrText xml:space="preserve"> PAGEREF _Toc118468159 \h </w:instrText>
            </w:r>
            <w:r w:rsidR="00751E69">
              <w:rPr>
                <w:noProof/>
                <w:webHidden/>
              </w:rPr>
            </w:r>
            <w:r w:rsidR="00751E69">
              <w:rPr>
                <w:noProof/>
                <w:webHidden/>
              </w:rPr>
              <w:fldChar w:fldCharType="separate"/>
            </w:r>
            <w:r w:rsidR="00751E69">
              <w:rPr>
                <w:noProof/>
                <w:webHidden/>
              </w:rPr>
              <w:t>14</w:t>
            </w:r>
            <w:r w:rsidR="00751E69">
              <w:rPr>
                <w:noProof/>
                <w:webHidden/>
              </w:rPr>
              <w:fldChar w:fldCharType="end"/>
            </w:r>
          </w:hyperlink>
        </w:p>
        <w:p w14:paraId="560FACBF" w14:textId="117A4D15" w:rsidR="00751E69" w:rsidRDefault="006A6EC1">
          <w:pPr>
            <w:pStyle w:val="TOC3"/>
            <w:rPr>
              <w:i w:val="0"/>
              <w:noProof/>
              <w:lang w:val="en-CA" w:eastAsia="en-CA"/>
            </w:rPr>
          </w:pPr>
          <w:hyperlink w:anchor="_Toc118468160" w:history="1">
            <w:r w:rsidR="00751E69" w:rsidRPr="00441858">
              <w:rPr>
                <w:rStyle w:val="Hyperlink"/>
                <w:rFonts w:cs="Arial"/>
                <w:noProof/>
              </w:rPr>
              <w:t>OUR VISION</w:t>
            </w:r>
            <w:r w:rsidR="00751E69">
              <w:rPr>
                <w:noProof/>
                <w:webHidden/>
              </w:rPr>
              <w:tab/>
            </w:r>
            <w:r w:rsidR="00751E69">
              <w:rPr>
                <w:noProof/>
                <w:webHidden/>
              </w:rPr>
              <w:fldChar w:fldCharType="begin"/>
            </w:r>
            <w:r w:rsidR="00751E69">
              <w:rPr>
                <w:noProof/>
                <w:webHidden/>
              </w:rPr>
              <w:instrText xml:space="preserve"> PAGEREF _Toc118468160 \h </w:instrText>
            </w:r>
            <w:r w:rsidR="00751E69">
              <w:rPr>
                <w:noProof/>
                <w:webHidden/>
              </w:rPr>
            </w:r>
            <w:r w:rsidR="00751E69">
              <w:rPr>
                <w:noProof/>
                <w:webHidden/>
              </w:rPr>
              <w:fldChar w:fldCharType="separate"/>
            </w:r>
            <w:r w:rsidR="00751E69">
              <w:rPr>
                <w:noProof/>
                <w:webHidden/>
              </w:rPr>
              <w:t>14</w:t>
            </w:r>
            <w:r w:rsidR="00751E69">
              <w:rPr>
                <w:noProof/>
                <w:webHidden/>
              </w:rPr>
              <w:fldChar w:fldCharType="end"/>
            </w:r>
          </w:hyperlink>
        </w:p>
        <w:p w14:paraId="3262F12E" w14:textId="5660330F" w:rsidR="00751E69" w:rsidRDefault="006A6EC1">
          <w:pPr>
            <w:pStyle w:val="TOC3"/>
            <w:rPr>
              <w:i w:val="0"/>
              <w:noProof/>
              <w:lang w:val="en-CA" w:eastAsia="en-CA"/>
            </w:rPr>
          </w:pPr>
          <w:hyperlink w:anchor="_Toc118468161" w:history="1">
            <w:r w:rsidR="00751E69" w:rsidRPr="00441858">
              <w:rPr>
                <w:rStyle w:val="Hyperlink"/>
                <w:rFonts w:cs="Arial"/>
                <w:noProof/>
              </w:rPr>
              <w:t>OUR MISSION</w:t>
            </w:r>
            <w:r w:rsidR="00751E69">
              <w:rPr>
                <w:noProof/>
                <w:webHidden/>
              </w:rPr>
              <w:tab/>
            </w:r>
            <w:r w:rsidR="00751E69">
              <w:rPr>
                <w:noProof/>
                <w:webHidden/>
              </w:rPr>
              <w:fldChar w:fldCharType="begin"/>
            </w:r>
            <w:r w:rsidR="00751E69">
              <w:rPr>
                <w:noProof/>
                <w:webHidden/>
              </w:rPr>
              <w:instrText xml:space="preserve"> PAGEREF _Toc118468161 \h </w:instrText>
            </w:r>
            <w:r w:rsidR="00751E69">
              <w:rPr>
                <w:noProof/>
                <w:webHidden/>
              </w:rPr>
            </w:r>
            <w:r w:rsidR="00751E69">
              <w:rPr>
                <w:noProof/>
                <w:webHidden/>
              </w:rPr>
              <w:fldChar w:fldCharType="separate"/>
            </w:r>
            <w:r w:rsidR="00751E69">
              <w:rPr>
                <w:noProof/>
                <w:webHidden/>
              </w:rPr>
              <w:t>15</w:t>
            </w:r>
            <w:r w:rsidR="00751E69">
              <w:rPr>
                <w:noProof/>
                <w:webHidden/>
              </w:rPr>
              <w:fldChar w:fldCharType="end"/>
            </w:r>
          </w:hyperlink>
        </w:p>
        <w:p w14:paraId="18CB4ABA" w14:textId="1C4BABDC" w:rsidR="00751E69" w:rsidRDefault="006A6EC1">
          <w:pPr>
            <w:pStyle w:val="TOC3"/>
            <w:rPr>
              <w:i w:val="0"/>
              <w:noProof/>
              <w:lang w:val="en-CA" w:eastAsia="en-CA"/>
            </w:rPr>
          </w:pPr>
          <w:hyperlink w:anchor="_Toc118468162" w:history="1">
            <w:r w:rsidR="00751E69" w:rsidRPr="00441858">
              <w:rPr>
                <w:rStyle w:val="Hyperlink"/>
                <w:rFonts w:cs="Arial"/>
                <w:noProof/>
              </w:rPr>
              <w:t>OUR MANDATE</w:t>
            </w:r>
            <w:r w:rsidR="00751E69">
              <w:rPr>
                <w:noProof/>
                <w:webHidden/>
              </w:rPr>
              <w:tab/>
            </w:r>
            <w:r w:rsidR="00751E69">
              <w:rPr>
                <w:noProof/>
                <w:webHidden/>
              </w:rPr>
              <w:fldChar w:fldCharType="begin"/>
            </w:r>
            <w:r w:rsidR="00751E69">
              <w:rPr>
                <w:noProof/>
                <w:webHidden/>
              </w:rPr>
              <w:instrText xml:space="preserve"> PAGEREF _Toc118468162 \h </w:instrText>
            </w:r>
            <w:r w:rsidR="00751E69">
              <w:rPr>
                <w:noProof/>
                <w:webHidden/>
              </w:rPr>
            </w:r>
            <w:r w:rsidR="00751E69">
              <w:rPr>
                <w:noProof/>
                <w:webHidden/>
              </w:rPr>
              <w:fldChar w:fldCharType="separate"/>
            </w:r>
            <w:r w:rsidR="00751E69">
              <w:rPr>
                <w:noProof/>
                <w:webHidden/>
              </w:rPr>
              <w:t>15</w:t>
            </w:r>
            <w:r w:rsidR="00751E69">
              <w:rPr>
                <w:noProof/>
                <w:webHidden/>
              </w:rPr>
              <w:fldChar w:fldCharType="end"/>
            </w:r>
          </w:hyperlink>
        </w:p>
        <w:p w14:paraId="49FE9351" w14:textId="02F90E4A" w:rsidR="00751E69" w:rsidRDefault="006A6EC1">
          <w:pPr>
            <w:pStyle w:val="TOC3"/>
            <w:rPr>
              <w:i w:val="0"/>
              <w:noProof/>
              <w:lang w:val="en-CA" w:eastAsia="en-CA"/>
            </w:rPr>
          </w:pPr>
          <w:hyperlink w:anchor="_Toc118468163" w:history="1">
            <w:r w:rsidR="00751E69" w:rsidRPr="00441858">
              <w:rPr>
                <w:rStyle w:val="Hyperlink"/>
                <w:rFonts w:cs="Arial"/>
                <w:noProof/>
              </w:rPr>
              <w:t>GOALS &amp; OBJECTIVES OF THE HCAAC</w:t>
            </w:r>
            <w:r w:rsidR="00751E69">
              <w:rPr>
                <w:noProof/>
                <w:webHidden/>
              </w:rPr>
              <w:tab/>
            </w:r>
            <w:r w:rsidR="00751E69">
              <w:rPr>
                <w:noProof/>
                <w:webHidden/>
              </w:rPr>
              <w:fldChar w:fldCharType="begin"/>
            </w:r>
            <w:r w:rsidR="00751E69">
              <w:rPr>
                <w:noProof/>
                <w:webHidden/>
              </w:rPr>
              <w:instrText xml:space="preserve"> PAGEREF _Toc118468163 \h </w:instrText>
            </w:r>
            <w:r w:rsidR="00751E69">
              <w:rPr>
                <w:noProof/>
                <w:webHidden/>
              </w:rPr>
            </w:r>
            <w:r w:rsidR="00751E69">
              <w:rPr>
                <w:noProof/>
                <w:webHidden/>
              </w:rPr>
              <w:fldChar w:fldCharType="separate"/>
            </w:r>
            <w:r w:rsidR="00751E69">
              <w:rPr>
                <w:noProof/>
                <w:webHidden/>
              </w:rPr>
              <w:t>15</w:t>
            </w:r>
            <w:r w:rsidR="00751E69">
              <w:rPr>
                <w:noProof/>
                <w:webHidden/>
              </w:rPr>
              <w:fldChar w:fldCharType="end"/>
            </w:r>
          </w:hyperlink>
        </w:p>
        <w:p w14:paraId="46666AC9" w14:textId="74F3A57C" w:rsidR="00751E69" w:rsidRDefault="006A6EC1">
          <w:pPr>
            <w:pStyle w:val="TOC3"/>
            <w:rPr>
              <w:i w:val="0"/>
              <w:noProof/>
              <w:lang w:val="en-CA" w:eastAsia="en-CA"/>
            </w:rPr>
          </w:pPr>
          <w:hyperlink w:anchor="_Toc118468164" w:history="1">
            <w:r w:rsidR="00751E69" w:rsidRPr="00441858">
              <w:rPr>
                <w:rStyle w:val="Hyperlink"/>
                <w:rFonts w:cs="Arial"/>
                <w:noProof/>
              </w:rPr>
              <w:t>LAST YEAR’S GOALS</w:t>
            </w:r>
            <w:r w:rsidR="00751E69">
              <w:rPr>
                <w:noProof/>
                <w:webHidden/>
              </w:rPr>
              <w:tab/>
            </w:r>
            <w:r w:rsidR="00751E69">
              <w:rPr>
                <w:noProof/>
                <w:webHidden/>
              </w:rPr>
              <w:fldChar w:fldCharType="begin"/>
            </w:r>
            <w:r w:rsidR="00751E69">
              <w:rPr>
                <w:noProof/>
                <w:webHidden/>
              </w:rPr>
              <w:instrText xml:space="preserve"> PAGEREF _Toc118468164 \h </w:instrText>
            </w:r>
            <w:r w:rsidR="00751E69">
              <w:rPr>
                <w:noProof/>
                <w:webHidden/>
              </w:rPr>
            </w:r>
            <w:r w:rsidR="00751E69">
              <w:rPr>
                <w:noProof/>
                <w:webHidden/>
              </w:rPr>
              <w:fldChar w:fldCharType="separate"/>
            </w:r>
            <w:r w:rsidR="00751E69">
              <w:rPr>
                <w:noProof/>
                <w:webHidden/>
              </w:rPr>
              <w:t>15</w:t>
            </w:r>
            <w:r w:rsidR="00751E69">
              <w:rPr>
                <w:noProof/>
                <w:webHidden/>
              </w:rPr>
              <w:fldChar w:fldCharType="end"/>
            </w:r>
          </w:hyperlink>
        </w:p>
        <w:p w14:paraId="621B6B1F" w14:textId="7B558E0C" w:rsidR="00751E69" w:rsidRDefault="006A6EC1">
          <w:pPr>
            <w:pStyle w:val="TOC3"/>
            <w:rPr>
              <w:i w:val="0"/>
              <w:noProof/>
              <w:lang w:val="en-CA" w:eastAsia="en-CA"/>
            </w:rPr>
          </w:pPr>
          <w:hyperlink w:anchor="_Toc118468165" w:history="1">
            <w:r w:rsidR="00751E69" w:rsidRPr="00441858">
              <w:rPr>
                <w:rStyle w:val="Hyperlink"/>
                <w:rFonts w:cs="Arial"/>
                <w:noProof/>
              </w:rPr>
              <w:t>2022 ACHIEVEMENTS</w:t>
            </w:r>
            <w:r w:rsidR="00751E69">
              <w:rPr>
                <w:noProof/>
                <w:webHidden/>
              </w:rPr>
              <w:tab/>
            </w:r>
            <w:r w:rsidR="00751E69">
              <w:rPr>
                <w:noProof/>
                <w:webHidden/>
              </w:rPr>
              <w:fldChar w:fldCharType="begin"/>
            </w:r>
            <w:r w:rsidR="00751E69">
              <w:rPr>
                <w:noProof/>
                <w:webHidden/>
              </w:rPr>
              <w:instrText xml:space="preserve"> PAGEREF _Toc118468165 \h </w:instrText>
            </w:r>
            <w:r w:rsidR="00751E69">
              <w:rPr>
                <w:noProof/>
                <w:webHidden/>
              </w:rPr>
            </w:r>
            <w:r w:rsidR="00751E69">
              <w:rPr>
                <w:noProof/>
                <w:webHidden/>
              </w:rPr>
              <w:fldChar w:fldCharType="separate"/>
            </w:r>
            <w:r w:rsidR="00751E69">
              <w:rPr>
                <w:noProof/>
                <w:webHidden/>
              </w:rPr>
              <w:t>16</w:t>
            </w:r>
            <w:r w:rsidR="00751E69">
              <w:rPr>
                <w:noProof/>
                <w:webHidden/>
              </w:rPr>
              <w:fldChar w:fldCharType="end"/>
            </w:r>
          </w:hyperlink>
        </w:p>
        <w:p w14:paraId="50E976C0" w14:textId="3C6F03DF" w:rsidR="00751E69" w:rsidRDefault="006A6EC1">
          <w:pPr>
            <w:pStyle w:val="TOC3"/>
            <w:rPr>
              <w:i w:val="0"/>
              <w:noProof/>
              <w:lang w:val="en-CA" w:eastAsia="en-CA"/>
            </w:rPr>
          </w:pPr>
          <w:hyperlink w:anchor="_Toc118468166" w:history="1">
            <w:r w:rsidR="00751E69" w:rsidRPr="00441858">
              <w:rPr>
                <w:rStyle w:val="Hyperlink"/>
                <w:rFonts w:asciiTheme="minorBidi" w:hAnsiTheme="minorBidi"/>
                <w:noProof/>
              </w:rPr>
              <w:t>Business Category Award</w:t>
            </w:r>
            <w:r w:rsidR="00751E69">
              <w:rPr>
                <w:noProof/>
                <w:webHidden/>
              </w:rPr>
              <w:tab/>
            </w:r>
            <w:r w:rsidR="00751E69">
              <w:rPr>
                <w:noProof/>
                <w:webHidden/>
              </w:rPr>
              <w:fldChar w:fldCharType="begin"/>
            </w:r>
            <w:r w:rsidR="00751E69">
              <w:rPr>
                <w:noProof/>
                <w:webHidden/>
              </w:rPr>
              <w:instrText xml:space="preserve"> PAGEREF _Toc118468166 \h </w:instrText>
            </w:r>
            <w:r w:rsidR="00751E69">
              <w:rPr>
                <w:noProof/>
                <w:webHidden/>
              </w:rPr>
            </w:r>
            <w:r w:rsidR="00751E69">
              <w:rPr>
                <w:noProof/>
                <w:webHidden/>
              </w:rPr>
              <w:fldChar w:fldCharType="separate"/>
            </w:r>
            <w:r w:rsidR="00751E69">
              <w:rPr>
                <w:noProof/>
                <w:webHidden/>
              </w:rPr>
              <w:t>17</w:t>
            </w:r>
            <w:r w:rsidR="00751E69">
              <w:rPr>
                <w:noProof/>
                <w:webHidden/>
              </w:rPr>
              <w:fldChar w:fldCharType="end"/>
            </w:r>
          </w:hyperlink>
        </w:p>
        <w:p w14:paraId="277D9292" w14:textId="6BE63451" w:rsidR="00751E69" w:rsidRDefault="006A6EC1">
          <w:pPr>
            <w:pStyle w:val="TOC3"/>
            <w:rPr>
              <w:i w:val="0"/>
              <w:noProof/>
              <w:lang w:val="en-CA" w:eastAsia="en-CA"/>
            </w:rPr>
          </w:pPr>
          <w:hyperlink w:anchor="_Toc118468167" w:history="1">
            <w:r w:rsidR="00751E69" w:rsidRPr="00441858">
              <w:rPr>
                <w:rStyle w:val="Hyperlink"/>
                <w:rFonts w:asciiTheme="minorBidi" w:hAnsiTheme="minorBidi"/>
                <w:noProof/>
              </w:rPr>
              <w:t>Public Sector Category Award</w:t>
            </w:r>
            <w:r w:rsidR="00751E69">
              <w:rPr>
                <w:noProof/>
                <w:webHidden/>
              </w:rPr>
              <w:tab/>
            </w:r>
            <w:r w:rsidR="00751E69">
              <w:rPr>
                <w:noProof/>
                <w:webHidden/>
              </w:rPr>
              <w:fldChar w:fldCharType="begin"/>
            </w:r>
            <w:r w:rsidR="00751E69">
              <w:rPr>
                <w:noProof/>
                <w:webHidden/>
              </w:rPr>
              <w:instrText xml:space="preserve"> PAGEREF _Toc118468167 \h </w:instrText>
            </w:r>
            <w:r w:rsidR="00751E69">
              <w:rPr>
                <w:noProof/>
                <w:webHidden/>
              </w:rPr>
            </w:r>
            <w:r w:rsidR="00751E69">
              <w:rPr>
                <w:noProof/>
                <w:webHidden/>
              </w:rPr>
              <w:fldChar w:fldCharType="separate"/>
            </w:r>
            <w:r w:rsidR="00751E69">
              <w:rPr>
                <w:noProof/>
                <w:webHidden/>
              </w:rPr>
              <w:t>17</w:t>
            </w:r>
            <w:r w:rsidR="00751E69">
              <w:rPr>
                <w:noProof/>
                <w:webHidden/>
              </w:rPr>
              <w:fldChar w:fldCharType="end"/>
            </w:r>
          </w:hyperlink>
        </w:p>
        <w:p w14:paraId="176CB752" w14:textId="42828878" w:rsidR="00751E69" w:rsidRDefault="006A6EC1">
          <w:pPr>
            <w:pStyle w:val="TOC2"/>
            <w:rPr>
              <w:noProof/>
              <w:lang w:val="en-CA" w:eastAsia="en-CA"/>
            </w:rPr>
          </w:pPr>
          <w:hyperlink w:anchor="_Toc118468168" w:history="1">
            <w:r w:rsidR="00751E69" w:rsidRPr="00441858">
              <w:rPr>
                <w:rStyle w:val="Hyperlink"/>
                <w:rFonts w:asciiTheme="minorBidi" w:hAnsiTheme="minorBidi"/>
                <w:noProof/>
              </w:rPr>
              <w:t>Sandra Thompson Memorial Accessibility Champion Award</w:t>
            </w:r>
            <w:r w:rsidR="00751E69">
              <w:rPr>
                <w:noProof/>
                <w:webHidden/>
              </w:rPr>
              <w:tab/>
            </w:r>
            <w:r w:rsidR="00751E69">
              <w:rPr>
                <w:noProof/>
                <w:webHidden/>
              </w:rPr>
              <w:fldChar w:fldCharType="begin"/>
            </w:r>
            <w:r w:rsidR="00751E69">
              <w:rPr>
                <w:noProof/>
                <w:webHidden/>
              </w:rPr>
              <w:instrText xml:space="preserve"> PAGEREF _Toc118468168 \h </w:instrText>
            </w:r>
            <w:r w:rsidR="00751E69">
              <w:rPr>
                <w:noProof/>
                <w:webHidden/>
              </w:rPr>
            </w:r>
            <w:r w:rsidR="00751E69">
              <w:rPr>
                <w:noProof/>
                <w:webHidden/>
              </w:rPr>
              <w:fldChar w:fldCharType="separate"/>
            </w:r>
            <w:r w:rsidR="00751E69">
              <w:rPr>
                <w:noProof/>
                <w:webHidden/>
              </w:rPr>
              <w:t>18</w:t>
            </w:r>
            <w:r w:rsidR="00751E69">
              <w:rPr>
                <w:noProof/>
                <w:webHidden/>
              </w:rPr>
              <w:fldChar w:fldCharType="end"/>
            </w:r>
          </w:hyperlink>
        </w:p>
        <w:p w14:paraId="40C174D2" w14:textId="2A72F512" w:rsidR="00751E69" w:rsidRDefault="006A6EC1">
          <w:pPr>
            <w:pStyle w:val="TOC3"/>
            <w:rPr>
              <w:i w:val="0"/>
              <w:noProof/>
              <w:lang w:val="en-CA" w:eastAsia="en-CA"/>
            </w:rPr>
          </w:pPr>
          <w:hyperlink w:anchor="_Toc118468169" w:history="1">
            <w:r w:rsidR="00751E69" w:rsidRPr="00441858">
              <w:rPr>
                <w:rStyle w:val="Hyperlink"/>
                <w:rFonts w:cs="Arial"/>
                <w:noProof/>
              </w:rPr>
              <w:t>2023 GOALS</w:t>
            </w:r>
            <w:r w:rsidR="00751E69">
              <w:rPr>
                <w:noProof/>
                <w:webHidden/>
              </w:rPr>
              <w:tab/>
            </w:r>
            <w:r w:rsidR="00751E69">
              <w:rPr>
                <w:noProof/>
                <w:webHidden/>
              </w:rPr>
              <w:fldChar w:fldCharType="begin"/>
            </w:r>
            <w:r w:rsidR="00751E69">
              <w:rPr>
                <w:noProof/>
                <w:webHidden/>
              </w:rPr>
              <w:instrText xml:space="preserve"> PAGEREF _Toc118468169 \h </w:instrText>
            </w:r>
            <w:r w:rsidR="00751E69">
              <w:rPr>
                <w:noProof/>
                <w:webHidden/>
              </w:rPr>
            </w:r>
            <w:r w:rsidR="00751E69">
              <w:rPr>
                <w:noProof/>
                <w:webHidden/>
              </w:rPr>
              <w:fldChar w:fldCharType="separate"/>
            </w:r>
            <w:r w:rsidR="00751E69">
              <w:rPr>
                <w:noProof/>
                <w:webHidden/>
              </w:rPr>
              <w:t>22</w:t>
            </w:r>
            <w:r w:rsidR="00751E69">
              <w:rPr>
                <w:noProof/>
                <w:webHidden/>
              </w:rPr>
              <w:fldChar w:fldCharType="end"/>
            </w:r>
          </w:hyperlink>
        </w:p>
        <w:p w14:paraId="58AB6053" w14:textId="02FDF338" w:rsidR="00751E69" w:rsidRDefault="006A6EC1">
          <w:pPr>
            <w:pStyle w:val="TOC3"/>
            <w:rPr>
              <w:i w:val="0"/>
              <w:noProof/>
              <w:lang w:val="en-CA" w:eastAsia="en-CA"/>
            </w:rPr>
          </w:pPr>
          <w:hyperlink w:anchor="_Toc118468170" w:history="1">
            <w:r w:rsidR="00751E69" w:rsidRPr="00441858">
              <w:rPr>
                <w:rStyle w:val="Hyperlink"/>
                <w:rFonts w:cs="Arial"/>
                <w:noProof/>
              </w:rPr>
              <w:t>BARRIER FREE COMMUNITIES, BETTER BUSINESSES AND BOTTOM LINES</w:t>
            </w:r>
            <w:r w:rsidR="00751E69">
              <w:rPr>
                <w:noProof/>
                <w:webHidden/>
              </w:rPr>
              <w:tab/>
            </w:r>
            <w:r w:rsidR="00751E69">
              <w:rPr>
                <w:noProof/>
                <w:webHidden/>
              </w:rPr>
              <w:fldChar w:fldCharType="begin"/>
            </w:r>
            <w:r w:rsidR="00751E69">
              <w:rPr>
                <w:noProof/>
                <w:webHidden/>
              </w:rPr>
              <w:instrText xml:space="preserve"> PAGEREF _Toc118468170 \h </w:instrText>
            </w:r>
            <w:r w:rsidR="00751E69">
              <w:rPr>
                <w:noProof/>
                <w:webHidden/>
              </w:rPr>
            </w:r>
            <w:r w:rsidR="00751E69">
              <w:rPr>
                <w:noProof/>
                <w:webHidden/>
              </w:rPr>
              <w:fldChar w:fldCharType="separate"/>
            </w:r>
            <w:r w:rsidR="00751E69">
              <w:rPr>
                <w:noProof/>
                <w:webHidden/>
              </w:rPr>
              <w:t>23</w:t>
            </w:r>
            <w:r w:rsidR="00751E69">
              <w:rPr>
                <w:noProof/>
                <w:webHidden/>
              </w:rPr>
              <w:fldChar w:fldCharType="end"/>
            </w:r>
          </w:hyperlink>
        </w:p>
        <w:p w14:paraId="419B274B" w14:textId="5AF17CA7" w:rsidR="00751E69" w:rsidRDefault="006A6EC1">
          <w:pPr>
            <w:pStyle w:val="TOC3"/>
            <w:rPr>
              <w:i w:val="0"/>
              <w:noProof/>
              <w:lang w:val="en-CA" w:eastAsia="en-CA"/>
            </w:rPr>
          </w:pPr>
          <w:hyperlink w:anchor="_Toc118468171" w:history="1">
            <w:r w:rsidR="00751E69" w:rsidRPr="00441858">
              <w:rPr>
                <w:rStyle w:val="Hyperlink"/>
                <w:rFonts w:cs="Arial"/>
                <w:noProof/>
              </w:rPr>
              <w:t>RETURN ON INVESTMENT</w:t>
            </w:r>
            <w:r w:rsidR="00751E69">
              <w:rPr>
                <w:noProof/>
                <w:webHidden/>
              </w:rPr>
              <w:tab/>
            </w:r>
            <w:r w:rsidR="00751E69">
              <w:rPr>
                <w:noProof/>
                <w:webHidden/>
              </w:rPr>
              <w:fldChar w:fldCharType="begin"/>
            </w:r>
            <w:r w:rsidR="00751E69">
              <w:rPr>
                <w:noProof/>
                <w:webHidden/>
              </w:rPr>
              <w:instrText xml:space="preserve"> PAGEREF _Toc118468171 \h </w:instrText>
            </w:r>
            <w:r w:rsidR="00751E69">
              <w:rPr>
                <w:noProof/>
                <w:webHidden/>
              </w:rPr>
            </w:r>
            <w:r w:rsidR="00751E69">
              <w:rPr>
                <w:noProof/>
                <w:webHidden/>
              </w:rPr>
              <w:fldChar w:fldCharType="separate"/>
            </w:r>
            <w:r w:rsidR="00751E69">
              <w:rPr>
                <w:noProof/>
                <w:webHidden/>
              </w:rPr>
              <w:t>23</w:t>
            </w:r>
            <w:r w:rsidR="00751E69">
              <w:rPr>
                <w:noProof/>
                <w:webHidden/>
              </w:rPr>
              <w:fldChar w:fldCharType="end"/>
            </w:r>
          </w:hyperlink>
        </w:p>
        <w:p w14:paraId="783F4B99" w14:textId="3F65DAAD" w:rsidR="00751E69" w:rsidRDefault="006A6EC1">
          <w:pPr>
            <w:pStyle w:val="TOC3"/>
            <w:rPr>
              <w:i w:val="0"/>
              <w:noProof/>
              <w:lang w:val="en-CA" w:eastAsia="en-CA"/>
            </w:rPr>
          </w:pPr>
          <w:hyperlink w:anchor="_Toc118468172" w:history="1">
            <w:r w:rsidR="00751E69" w:rsidRPr="00441858">
              <w:rPr>
                <w:rStyle w:val="Hyperlink"/>
                <w:rFonts w:cs="Arial"/>
                <w:noProof/>
              </w:rPr>
              <w:t>QUICK FACTS</w:t>
            </w:r>
            <w:r w:rsidR="00751E69">
              <w:rPr>
                <w:noProof/>
                <w:webHidden/>
              </w:rPr>
              <w:tab/>
            </w:r>
            <w:r w:rsidR="00751E69">
              <w:rPr>
                <w:noProof/>
                <w:webHidden/>
              </w:rPr>
              <w:fldChar w:fldCharType="begin"/>
            </w:r>
            <w:r w:rsidR="00751E69">
              <w:rPr>
                <w:noProof/>
                <w:webHidden/>
              </w:rPr>
              <w:instrText xml:space="preserve"> PAGEREF _Toc118468172 \h </w:instrText>
            </w:r>
            <w:r w:rsidR="00751E69">
              <w:rPr>
                <w:noProof/>
                <w:webHidden/>
              </w:rPr>
            </w:r>
            <w:r w:rsidR="00751E69">
              <w:rPr>
                <w:noProof/>
                <w:webHidden/>
              </w:rPr>
              <w:fldChar w:fldCharType="separate"/>
            </w:r>
            <w:r w:rsidR="00751E69">
              <w:rPr>
                <w:noProof/>
                <w:webHidden/>
              </w:rPr>
              <w:t>24</w:t>
            </w:r>
            <w:r w:rsidR="00751E69">
              <w:rPr>
                <w:noProof/>
                <w:webHidden/>
              </w:rPr>
              <w:fldChar w:fldCharType="end"/>
            </w:r>
          </w:hyperlink>
        </w:p>
        <w:p w14:paraId="2F44273E" w14:textId="4BB02209" w:rsidR="00751E69" w:rsidRDefault="006A6EC1">
          <w:pPr>
            <w:pStyle w:val="TOC2"/>
            <w:rPr>
              <w:noProof/>
              <w:lang w:val="en-CA" w:eastAsia="en-CA"/>
            </w:rPr>
          </w:pPr>
          <w:hyperlink w:anchor="_Toc118468173" w:history="1">
            <w:r w:rsidR="00751E69" w:rsidRPr="00441858">
              <w:rPr>
                <w:rStyle w:val="Hyperlink"/>
                <w:rFonts w:ascii="Arial" w:hAnsi="Arial" w:cs="Arial"/>
                <w:noProof/>
              </w:rPr>
              <w:t>APPENDIX 1:  2023 Priorities for HCAAC</w:t>
            </w:r>
            <w:r w:rsidR="00751E69">
              <w:rPr>
                <w:noProof/>
                <w:webHidden/>
              </w:rPr>
              <w:tab/>
            </w:r>
            <w:r w:rsidR="00751E69">
              <w:rPr>
                <w:noProof/>
                <w:webHidden/>
              </w:rPr>
              <w:fldChar w:fldCharType="begin"/>
            </w:r>
            <w:r w:rsidR="00751E69">
              <w:rPr>
                <w:noProof/>
                <w:webHidden/>
              </w:rPr>
              <w:instrText xml:space="preserve"> PAGEREF _Toc118468173 \h </w:instrText>
            </w:r>
            <w:r w:rsidR="00751E69">
              <w:rPr>
                <w:noProof/>
                <w:webHidden/>
              </w:rPr>
            </w:r>
            <w:r w:rsidR="00751E69">
              <w:rPr>
                <w:noProof/>
                <w:webHidden/>
              </w:rPr>
              <w:fldChar w:fldCharType="separate"/>
            </w:r>
            <w:r w:rsidR="00751E69">
              <w:rPr>
                <w:noProof/>
                <w:webHidden/>
              </w:rPr>
              <w:t>25</w:t>
            </w:r>
            <w:r w:rsidR="00751E69">
              <w:rPr>
                <w:noProof/>
                <w:webHidden/>
              </w:rPr>
              <w:fldChar w:fldCharType="end"/>
            </w:r>
          </w:hyperlink>
        </w:p>
        <w:p w14:paraId="64A23656" w14:textId="78022DBB" w:rsidR="00751E69" w:rsidRDefault="006A6EC1">
          <w:pPr>
            <w:pStyle w:val="TOC2"/>
            <w:rPr>
              <w:noProof/>
              <w:lang w:val="en-CA" w:eastAsia="en-CA"/>
            </w:rPr>
          </w:pPr>
          <w:hyperlink w:anchor="_Toc118468174" w:history="1">
            <w:r w:rsidR="00751E69" w:rsidRPr="00441858">
              <w:rPr>
                <w:rStyle w:val="Hyperlink"/>
                <w:rFonts w:ascii="Arial" w:hAnsi="Arial" w:cs="Arial"/>
                <w:noProof/>
              </w:rPr>
              <w:t>Objectives Mandated by Legislation</w:t>
            </w:r>
            <w:r w:rsidR="00751E69">
              <w:rPr>
                <w:noProof/>
                <w:webHidden/>
              </w:rPr>
              <w:tab/>
            </w:r>
            <w:r w:rsidR="00751E69">
              <w:rPr>
                <w:noProof/>
                <w:webHidden/>
              </w:rPr>
              <w:fldChar w:fldCharType="begin"/>
            </w:r>
            <w:r w:rsidR="00751E69">
              <w:rPr>
                <w:noProof/>
                <w:webHidden/>
              </w:rPr>
              <w:instrText xml:space="preserve"> PAGEREF _Toc118468174 \h </w:instrText>
            </w:r>
            <w:r w:rsidR="00751E69">
              <w:rPr>
                <w:noProof/>
                <w:webHidden/>
              </w:rPr>
            </w:r>
            <w:r w:rsidR="00751E69">
              <w:rPr>
                <w:noProof/>
                <w:webHidden/>
              </w:rPr>
              <w:fldChar w:fldCharType="separate"/>
            </w:r>
            <w:r w:rsidR="00751E69">
              <w:rPr>
                <w:noProof/>
                <w:webHidden/>
              </w:rPr>
              <w:t>25</w:t>
            </w:r>
            <w:r w:rsidR="00751E69">
              <w:rPr>
                <w:noProof/>
                <w:webHidden/>
              </w:rPr>
              <w:fldChar w:fldCharType="end"/>
            </w:r>
          </w:hyperlink>
        </w:p>
        <w:p w14:paraId="3E0B5FA7" w14:textId="3043CAB0" w:rsidR="00751E69" w:rsidRDefault="006A6EC1">
          <w:pPr>
            <w:pStyle w:val="TOC3"/>
            <w:tabs>
              <w:tab w:val="left" w:pos="1100"/>
            </w:tabs>
            <w:rPr>
              <w:i w:val="0"/>
              <w:noProof/>
              <w:lang w:val="en-CA" w:eastAsia="en-CA"/>
            </w:rPr>
          </w:pPr>
          <w:hyperlink w:anchor="_Toc118468175" w:history="1">
            <w:r w:rsidR="00751E69" w:rsidRPr="00441858">
              <w:rPr>
                <w:rStyle w:val="Hyperlink"/>
                <w:rFonts w:cs="Arial"/>
                <w:noProof/>
              </w:rPr>
              <w:t>1.</w:t>
            </w:r>
            <w:r w:rsidR="00751E69">
              <w:rPr>
                <w:i w:val="0"/>
                <w:noProof/>
                <w:lang w:val="en-CA" w:eastAsia="en-CA"/>
              </w:rPr>
              <w:tab/>
            </w:r>
            <w:r w:rsidR="00751E69" w:rsidRPr="00441858">
              <w:rPr>
                <w:rStyle w:val="Hyperlink"/>
                <w:rFonts w:cs="Arial"/>
                <w:noProof/>
              </w:rPr>
              <w:t>Multi-Year Accessibility Plan and Annual Updates</w:t>
            </w:r>
            <w:r w:rsidR="00751E69">
              <w:rPr>
                <w:noProof/>
                <w:webHidden/>
              </w:rPr>
              <w:tab/>
            </w:r>
            <w:r w:rsidR="00751E69">
              <w:rPr>
                <w:noProof/>
                <w:webHidden/>
              </w:rPr>
              <w:fldChar w:fldCharType="begin"/>
            </w:r>
            <w:r w:rsidR="00751E69">
              <w:rPr>
                <w:noProof/>
                <w:webHidden/>
              </w:rPr>
              <w:instrText xml:space="preserve"> PAGEREF _Toc118468175 \h </w:instrText>
            </w:r>
            <w:r w:rsidR="00751E69">
              <w:rPr>
                <w:noProof/>
                <w:webHidden/>
              </w:rPr>
            </w:r>
            <w:r w:rsidR="00751E69">
              <w:rPr>
                <w:noProof/>
                <w:webHidden/>
              </w:rPr>
              <w:fldChar w:fldCharType="separate"/>
            </w:r>
            <w:r w:rsidR="00751E69">
              <w:rPr>
                <w:noProof/>
                <w:webHidden/>
              </w:rPr>
              <w:t>25</w:t>
            </w:r>
            <w:r w:rsidR="00751E69">
              <w:rPr>
                <w:noProof/>
                <w:webHidden/>
              </w:rPr>
              <w:fldChar w:fldCharType="end"/>
            </w:r>
          </w:hyperlink>
        </w:p>
        <w:p w14:paraId="55615E69" w14:textId="45E43B7E" w:rsidR="00751E69" w:rsidRDefault="006A6EC1">
          <w:pPr>
            <w:pStyle w:val="TOC3"/>
            <w:tabs>
              <w:tab w:val="left" w:pos="1100"/>
            </w:tabs>
            <w:rPr>
              <w:i w:val="0"/>
              <w:noProof/>
              <w:lang w:val="en-CA" w:eastAsia="en-CA"/>
            </w:rPr>
          </w:pPr>
          <w:hyperlink w:anchor="_Toc118468176" w:history="1">
            <w:r w:rsidR="00751E69" w:rsidRPr="00441858">
              <w:rPr>
                <w:rStyle w:val="Hyperlink"/>
                <w:rFonts w:cs="Arial"/>
                <w:noProof/>
              </w:rPr>
              <w:t>2.</w:t>
            </w:r>
            <w:r w:rsidR="00751E69">
              <w:rPr>
                <w:i w:val="0"/>
                <w:noProof/>
                <w:lang w:val="en-CA" w:eastAsia="en-CA"/>
              </w:rPr>
              <w:tab/>
            </w:r>
            <w:r w:rsidR="00751E69" w:rsidRPr="00441858">
              <w:rPr>
                <w:rStyle w:val="Hyperlink"/>
                <w:rFonts w:cs="Arial"/>
                <w:noProof/>
              </w:rPr>
              <w:t>Annual Accessibility Plan</w:t>
            </w:r>
            <w:r w:rsidR="00751E69">
              <w:rPr>
                <w:noProof/>
                <w:webHidden/>
              </w:rPr>
              <w:tab/>
            </w:r>
            <w:r w:rsidR="00751E69">
              <w:rPr>
                <w:noProof/>
                <w:webHidden/>
              </w:rPr>
              <w:fldChar w:fldCharType="begin"/>
            </w:r>
            <w:r w:rsidR="00751E69">
              <w:rPr>
                <w:noProof/>
                <w:webHidden/>
              </w:rPr>
              <w:instrText xml:space="preserve"> PAGEREF _Toc118468176 \h </w:instrText>
            </w:r>
            <w:r w:rsidR="00751E69">
              <w:rPr>
                <w:noProof/>
                <w:webHidden/>
              </w:rPr>
            </w:r>
            <w:r w:rsidR="00751E69">
              <w:rPr>
                <w:noProof/>
                <w:webHidden/>
              </w:rPr>
              <w:fldChar w:fldCharType="separate"/>
            </w:r>
            <w:r w:rsidR="00751E69">
              <w:rPr>
                <w:noProof/>
                <w:webHidden/>
              </w:rPr>
              <w:t>26</w:t>
            </w:r>
            <w:r w:rsidR="00751E69">
              <w:rPr>
                <w:noProof/>
                <w:webHidden/>
              </w:rPr>
              <w:fldChar w:fldCharType="end"/>
            </w:r>
          </w:hyperlink>
        </w:p>
        <w:p w14:paraId="136FCCB2" w14:textId="766745DD" w:rsidR="00751E69" w:rsidRDefault="006A6EC1">
          <w:pPr>
            <w:pStyle w:val="TOC3"/>
            <w:tabs>
              <w:tab w:val="left" w:pos="1100"/>
            </w:tabs>
            <w:rPr>
              <w:i w:val="0"/>
              <w:noProof/>
              <w:lang w:val="en-CA" w:eastAsia="en-CA"/>
            </w:rPr>
          </w:pPr>
          <w:hyperlink w:anchor="_Toc118468177" w:history="1">
            <w:r w:rsidR="00751E69" w:rsidRPr="00441858">
              <w:rPr>
                <w:rStyle w:val="Hyperlink"/>
                <w:rFonts w:cs="Arial"/>
                <w:noProof/>
              </w:rPr>
              <w:t>3.</w:t>
            </w:r>
            <w:r w:rsidR="00751E69">
              <w:rPr>
                <w:i w:val="0"/>
                <w:noProof/>
                <w:lang w:val="en-CA" w:eastAsia="en-CA"/>
              </w:rPr>
              <w:tab/>
            </w:r>
            <w:r w:rsidR="00751E69" w:rsidRPr="00441858">
              <w:rPr>
                <w:rStyle w:val="Hyperlink"/>
                <w:rFonts w:cs="Arial"/>
                <w:noProof/>
              </w:rPr>
              <w:t>Alignment of Both Plans</w:t>
            </w:r>
            <w:r w:rsidR="00751E69">
              <w:rPr>
                <w:noProof/>
                <w:webHidden/>
              </w:rPr>
              <w:tab/>
            </w:r>
            <w:r w:rsidR="00751E69">
              <w:rPr>
                <w:noProof/>
                <w:webHidden/>
              </w:rPr>
              <w:fldChar w:fldCharType="begin"/>
            </w:r>
            <w:r w:rsidR="00751E69">
              <w:rPr>
                <w:noProof/>
                <w:webHidden/>
              </w:rPr>
              <w:instrText xml:space="preserve"> PAGEREF _Toc118468177 \h </w:instrText>
            </w:r>
            <w:r w:rsidR="00751E69">
              <w:rPr>
                <w:noProof/>
                <w:webHidden/>
              </w:rPr>
            </w:r>
            <w:r w:rsidR="00751E69">
              <w:rPr>
                <w:noProof/>
                <w:webHidden/>
              </w:rPr>
              <w:fldChar w:fldCharType="separate"/>
            </w:r>
            <w:r w:rsidR="00751E69">
              <w:rPr>
                <w:noProof/>
                <w:webHidden/>
              </w:rPr>
              <w:t>26</w:t>
            </w:r>
            <w:r w:rsidR="00751E69">
              <w:rPr>
                <w:noProof/>
                <w:webHidden/>
              </w:rPr>
              <w:fldChar w:fldCharType="end"/>
            </w:r>
          </w:hyperlink>
        </w:p>
        <w:p w14:paraId="430C8761" w14:textId="4296BF63" w:rsidR="00751E69" w:rsidRDefault="006A6EC1">
          <w:pPr>
            <w:pStyle w:val="TOC3"/>
            <w:tabs>
              <w:tab w:val="left" w:pos="1100"/>
            </w:tabs>
            <w:rPr>
              <w:i w:val="0"/>
              <w:noProof/>
              <w:lang w:val="en-CA" w:eastAsia="en-CA"/>
            </w:rPr>
          </w:pPr>
          <w:hyperlink w:anchor="_Toc118468178" w:history="1">
            <w:r w:rsidR="00751E69" w:rsidRPr="00441858">
              <w:rPr>
                <w:rStyle w:val="Hyperlink"/>
                <w:rFonts w:cs="Arial"/>
                <w:noProof/>
              </w:rPr>
              <w:t>4.</w:t>
            </w:r>
            <w:r w:rsidR="00751E69">
              <w:rPr>
                <w:i w:val="0"/>
                <w:noProof/>
                <w:lang w:val="en-CA" w:eastAsia="en-CA"/>
              </w:rPr>
              <w:tab/>
            </w:r>
            <w:r w:rsidR="00751E69" w:rsidRPr="00441858">
              <w:rPr>
                <w:rStyle w:val="Hyperlink"/>
                <w:rFonts w:cs="Arial"/>
                <w:noProof/>
              </w:rPr>
              <w:t>Review of Building Plans for Renovation, Construction, Purchase, Lease and Exterior Site Plans</w:t>
            </w:r>
            <w:r w:rsidR="00751E69">
              <w:rPr>
                <w:noProof/>
                <w:webHidden/>
              </w:rPr>
              <w:tab/>
            </w:r>
            <w:r w:rsidR="00751E69">
              <w:rPr>
                <w:noProof/>
                <w:webHidden/>
              </w:rPr>
              <w:fldChar w:fldCharType="begin"/>
            </w:r>
            <w:r w:rsidR="00751E69">
              <w:rPr>
                <w:noProof/>
                <w:webHidden/>
              </w:rPr>
              <w:instrText xml:space="preserve"> PAGEREF _Toc118468178 \h </w:instrText>
            </w:r>
            <w:r w:rsidR="00751E69">
              <w:rPr>
                <w:noProof/>
                <w:webHidden/>
              </w:rPr>
            </w:r>
            <w:r w:rsidR="00751E69">
              <w:rPr>
                <w:noProof/>
                <w:webHidden/>
              </w:rPr>
              <w:fldChar w:fldCharType="separate"/>
            </w:r>
            <w:r w:rsidR="00751E69">
              <w:rPr>
                <w:noProof/>
                <w:webHidden/>
              </w:rPr>
              <w:t>27</w:t>
            </w:r>
            <w:r w:rsidR="00751E69">
              <w:rPr>
                <w:noProof/>
                <w:webHidden/>
              </w:rPr>
              <w:fldChar w:fldCharType="end"/>
            </w:r>
          </w:hyperlink>
        </w:p>
        <w:p w14:paraId="52B26F5A" w14:textId="063DDC2A" w:rsidR="00751E69" w:rsidRDefault="006A6EC1">
          <w:pPr>
            <w:pStyle w:val="TOC3"/>
            <w:tabs>
              <w:tab w:val="left" w:pos="1100"/>
            </w:tabs>
            <w:rPr>
              <w:i w:val="0"/>
              <w:noProof/>
              <w:lang w:val="en-CA" w:eastAsia="en-CA"/>
            </w:rPr>
          </w:pPr>
          <w:hyperlink w:anchor="_Toc118468179" w:history="1">
            <w:r w:rsidR="00751E69" w:rsidRPr="00441858">
              <w:rPr>
                <w:rStyle w:val="Hyperlink"/>
                <w:rFonts w:cs="Arial"/>
                <w:noProof/>
              </w:rPr>
              <w:t>5.</w:t>
            </w:r>
            <w:r w:rsidR="00751E69">
              <w:rPr>
                <w:i w:val="0"/>
                <w:noProof/>
                <w:lang w:val="en-CA" w:eastAsia="en-CA"/>
              </w:rPr>
              <w:tab/>
            </w:r>
            <w:r w:rsidR="00751E69" w:rsidRPr="00441858">
              <w:rPr>
                <w:rStyle w:val="Hyperlink"/>
                <w:rFonts w:cs="Arial"/>
                <w:noProof/>
              </w:rPr>
              <w:t>Provide Accessibility Information to the County and local Municipalities</w:t>
            </w:r>
            <w:r w:rsidR="00751E69">
              <w:rPr>
                <w:noProof/>
                <w:webHidden/>
              </w:rPr>
              <w:tab/>
            </w:r>
            <w:r w:rsidR="00751E69">
              <w:rPr>
                <w:noProof/>
                <w:webHidden/>
              </w:rPr>
              <w:fldChar w:fldCharType="begin"/>
            </w:r>
            <w:r w:rsidR="00751E69">
              <w:rPr>
                <w:noProof/>
                <w:webHidden/>
              </w:rPr>
              <w:instrText xml:space="preserve"> PAGEREF _Toc118468179 \h </w:instrText>
            </w:r>
            <w:r w:rsidR="00751E69">
              <w:rPr>
                <w:noProof/>
                <w:webHidden/>
              </w:rPr>
            </w:r>
            <w:r w:rsidR="00751E69">
              <w:rPr>
                <w:noProof/>
                <w:webHidden/>
              </w:rPr>
              <w:fldChar w:fldCharType="separate"/>
            </w:r>
            <w:r w:rsidR="00751E69">
              <w:rPr>
                <w:noProof/>
                <w:webHidden/>
              </w:rPr>
              <w:t>28</w:t>
            </w:r>
            <w:r w:rsidR="00751E69">
              <w:rPr>
                <w:noProof/>
                <w:webHidden/>
              </w:rPr>
              <w:fldChar w:fldCharType="end"/>
            </w:r>
          </w:hyperlink>
        </w:p>
        <w:p w14:paraId="2266A4BE" w14:textId="4A759D2C" w:rsidR="00751E69" w:rsidRDefault="006A6EC1">
          <w:pPr>
            <w:pStyle w:val="TOC2"/>
            <w:rPr>
              <w:noProof/>
              <w:lang w:val="en-CA" w:eastAsia="en-CA"/>
            </w:rPr>
          </w:pPr>
          <w:hyperlink w:anchor="_Toc118468180" w:history="1">
            <w:r w:rsidR="00751E69" w:rsidRPr="00441858">
              <w:rPr>
                <w:rStyle w:val="Hyperlink"/>
                <w:rFonts w:ascii="Arial" w:hAnsi="Arial" w:cs="Arial"/>
                <w:noProof/>
              </w:rPr>
              <w:t>Objectives Driven by HCAAC and Community</w:t>
            </w:r>
            <w:r w:rsidR="00751E69">
              <w:rPr>
                <w:noProof/>
                <w:webHidden/>
              </w:rPr>
              <w:tab/>
            </w:r>
            <w:r w:rsidR="00751E69">
              <w:rPr>
                <w:noProof/>
                <w:webHidden/>
              </w:rPr>
              <w:fldChar w:fldCharType="begin"/>
            </w:r>
            <w:r w:rsidR="00751E69">
              <w:rPr>
                <w:noProof/>
                <w:webHidden/>
              </w:rPr>
              <w:instrText xml:space="preserve"> PAGEREF _Toc118468180 \h </w:instrText>
            </w:r>
            <w:r w:rsidR="00751E69">
              <w:rPr>
                <w:noProof/>
                <w:webHidden/>
              </w:rPr>
            </w:r>
            <w:r w:rsidR="00751E69">
              <w:rPr>
                <w:noProof/>
                <w:webHidden/>
              </w:rPr>
              <w:fldChar w:fldCharType="separate"/>
            </w:r>
            <w:r w:rsidR="00751E69">
              <w:rPr>
                <w:noProof/>
                <w:webHidden/>
              </w:rPr>
              <w:t>30</w:t>
            </w:r>
            <w:r w:rsidR="00751E69">
              <w:rPr>
                <w:noProof/>
                <w:webHidden/>
              </w:rPr>
              <w:fldChar w:fldCharType="end"/>
            </w:r>
          </w:hyperlink>
        </w:p>
        <w:p w14:paraId="56CAC6B8" w14:textId="3EA7E1D2" w:rsidR="00751E69" w:rsidRDefault="006A6EC1">
          <w:pPr>
            <w:pStyle w:val="TOC3"/>
            <w:rPr>
              <w:i w:val="0"/>
              <w:noProof/>
              <w:lang w:val="en-CA" w:eastAsia="en-CA"/>
            </w:rPr>
          </w:pPr>
          <w:hyperlink w:anchor="_Toc118468181" w:history="1">
            <w:r w:rsidR="00751E69" w:rsidRPr="00441858">
              <w:rPr>
                <w:rStyle w:val="Hyperlink"/>
                <w:noProof/>
              </w:rPr>
              <w:t>These objectives are driven by Passion to Accomplish the Committee’s Vision of Informing and Inspiring People from Across Huron County on Making Huron County Accessible for People of All Abilities</w:t>
            </w:r>
            <w:r w:rsidR="00751E69">
              <w:rPr>
                <w:noProof/>
                <w:webHidden/>
              </w:rPr>
              <w:tab/>
            </w:r>
            <w:r w:rsidR="00751E69">
              <w:rPr>
                <w:noProof/>
                <w:webHidden/>
              </w:rPr>
              <w:fldChar w:fldCharType="begin"/>
            </w:r>
            <w:r w:rsidR="00751E69">
              <w:rPr>
                <w:noProof/>
                <w:webHidden/>
              </w:rPr>
              <w:instrText xml:space="preserve"> PAGEREF _Toc118468181 \h </w:instrText>
            </w:r>
            <w:r w:rsidR="00751E69">
              <w:rPr>
                <w:noProof/>
                <w:webHidden/>
              </w:rPr>
            </w:r>
            <w:r w:rsidR="00751E69">
              <w:rPr>
                <w:noProof/>
                <w:webHidden/>
              </w:rPr>
              <w:fldChar w:fldCharType="separate"/>
            </w:r>
            <w:r w:rsidR="00751E69">
              <w:rPr>
                <w:noProof/>
                <w:webHidden/>
              </w:rPr>
              <w:t>30</w:t>
            </w:r>
            <w:r w:rsidR="00751E69">
              <w:rPr>
                <w:noProof/>
                <w:webHidden/>
              </w:rPr>
              <w:fldChar w:fldCharType="end"/>
            </w:r>
          </w:hyperlink>
        </w:p>
        <w:p w14:paraId="3C365570" w14:textId="76DD0D23" w:rsidR="00751E69" w:rsidRDefault="006A6EC1">
          <w:pPr>
            <w:pStyle w:val="TOC3"/>
            <w:tabs>
              <w:tab w:val="left" w:pos="1100"/>
            </w:tabs>
            <w:rPr>
              <w:i w:val="0"/>
              <w:noProof/>
              <w:lang w:val="en-CA" w:eastAsia="en-CA"/>
            </w:rPr>
          </w:pPr>
          <w:hyperlink w:anchor="_Toc118468182" w:history="1">
            <w:r w:rsidR="00751E69" w:rsidRPr="00441858">
              <w:rPr>
                <w:rStyle w:val="Hyperlink"/>
                <w:rFonts w:cs="Arial"/>
                <w:noProof/>
              </w:rPr>
              <w:t>1.</w:t>
            </w:r>
            <w:r w:rsidR="00751E69">
              <w:rPr>
                <w:i w:val="0"/>
                <w:noProof/>
                <w:lang w:val="en-CA" w:eastAsia="en-CA"/>
              </w:rPr>
              <w:tab/>
            </w:r>
            <w:r w:rsidR="00751E69" w:rsidRPr="00441858">
              <w:rPr>
                <w:rStyle w:val="Hyperlink"/>
                <w:rFonts w:cs="Arial"/>
                <w:noProof/>
              </w:rPr>
              <w:t>Connect with local School Boards</w:t>
            </w:r>
            <w:r w:rsidR="00751E69">
              <w:rPr>
                <w:noProof/>
                <w:webHidden/>
              </w:rPr>
              <w:tab/>
            </w:r>
            <w:r w:rsidR="00751E69">
              <w:rPr>
                <w:noProof/>
                <w:webHidden/>
              </w:rPr>
              <w:fldChar w:fldCharType="begin"/>
            </w:r>
            <w:r w:rsidR="00751E69">
              <w:rPr>
                <w:noProof/>
                <w:webHidden/>
              </w:rPr>
              <w:instrText xml:space="preserve"> PAGEREF _Toc118468182 \h </w:instrText>
            </w:r>
            <w:r w:rsidR="00751E69">
              <w:rPr>
                <w:noProof/>
                <w:webHidden/>
              </w:rPr>
            </w:r>
            <w:r w:rsidR="00751E69">
              <w:rPr>
                <w:noProof/>
                <w:webHidden/>
              </w:rPr>
              <w:fldChar w:fldCharType="separate"/>
            </w:r>
            <w:r w:rsidR="00751E69">
              <w:rPr>
                <w:noProof/>
                <w:webHidden/>
              </w:rPr>
              <w:t>30</w:t>
            </w:r>
            <w:r w:rsidR="00751E69">
              <w:rPr>
                <w:noProof/>
                <w:webHidden/>
              </w:rPr>
              <w:fldChar w:fldCharType="end"/>
            </w:r>
          </w:hyperlink>
        </w:p>
        <w:p w14:paraId="0B78864D" w14:textId="3A368A00" w:rsidR="00751E69" w:rsidRDefault="006A6EC1">
          <w:pPr>
            <w:pStyle w:val="TOC3"/>
            <w:tabs>
              <w:tab w:val="left" w:pos="1100"/>
            </w:tabs>
            <w:rPr>
              <w:i w:val="0"/>
              <w:noProof/>
              <w:lang w:val="en-CA" w:eastAsia="en-CA"/>
            </w:rPr>
          </w:pPr>
          <w:hyperlink w:anchor="_Toc118468183" w:history="1">
            <w:r w:rsidR="00751E69" w:rsidRPr="00441858">
              <w:rPr>
                <w:rStyle w:val="Hyperlink"/>
                <w:rFonts w:cs="Arial"/>
                <w:noProof/>
              </w:rPr>
              <w:t>2.</w:t>
            </w:r>
            <w:r w:rsidR="00751E69">
              <w:rPr>
                <w:i w:val="0"/>
                <w:noProof/>
                <w:lang w:val="en-CA" w:eastAsia="en-CA"/>
              </w:rPr>
              <w:tab/>
            </w:r>
            <w:r w:rsidR="00751E69" w:rsidRPr="00441858">
              <w:rPr>
                <w:rStyle w:val="Hyperlink"/>
                <w:rFonts w:cs="Arial"/>
                <w:noProof/>
              </w:rPr>
              <w:t>Develop relationships with County Council, Municipalities, and local businesses</w:t>
            </w:r>
            <w:r w:rsidR="00751E69">
              <w:rPr>
                <w:noProof/>
                <w:webHidden/>
              </w:rPr>
              <w:tab/>
            </w:r>
            <w:r w:rsidR="00751E69">
              <w:rPr>
                <w:noProof/>
                <w:webHidden/>
              </w:rPr>
              <w:fldChar w:fldCharType="begin"/>
            </w:r>
            <w:r w:rsidR="00751E69">
              <w:rPr>
                <w:noProof/>
                <w:webHidden/>
              </w:rPr>
              <w:instrText xml:space="preserve"> PAGEREF _Toc118468183 \h </w:instrText>
            </w:r>
            <w:r w:rsidR="00751E69">
              <w:rPr>
                <w:noProof/>
                <w:webHidden/>
              </w:rPr>
            </w:r>
            <w:r w:rsidR="00751E69">
              <w:rPr>
                <w:noProof/>
                <w:webHidden/>
              </w:rPr>
              <w:fldChar w:fldCharType="separate"/>
            </w:r>
            <w:r w:rsidR="00751E69">
              <w:rPr>
                <w:noProof/>
                <w:webHidden/>
              </w:rPr>
              <w:t>30</w:t>
            </w:r>
            <w:r w:rsidR="00751E69">
              <w:rPr>
                <w:noProof/>
                <w:webHidden/>
              </w:rPr>
              <w:fldChar w:fldCharType="end"/>
            </w:r>
          </w:hyperlink>
        </w:p>
        <w:p w14:paraId="29C4FEEE" w14:textId="6CDF8864" w:rsidR="00751E69" w:rsidRDefault="006A6EC1">
          <w:pPr>
            <w:pStyle w:val="TOC3"/>
            <w:tabs>
              <w:tab w:val="left" w:pos="1100"/>
            </w:tabs>
            <w:rPr>
              <w:i w:val="0"/>
              <w:noProof/>
              <w:lang w:val="en-CA" w:eastAsia="en-CA"/>
            </w:rPr>
          </w:pPr>
          <w:hyperlink w:anchor="_Toc118468184" w:history="1">
            <w:r w:rsidR="00751E69" w:rsidRPr="00441858">
              <w:rPr>
                <w:rStyle w:val="Hyperlink"/>
                <w:rFonts w:cs="Arial"/>
                <w:noProof/>
              </w:rPr>
              <w:t>3.</w:t>
            </w:r>
            <w:r w:rsidR="00751E69">
              <w:rPr>
                <w:i w:val="0"/>
                <w:noProof/>
                <w:lang w:val="en-CA" w:eastAsia="en-CA"/>
              </w:rPr>
              <w:tab/>
            </w:r>
            <w:r w:rsidR="00751E69" w:rsidRPr="00441858">
              <w:rPr>
                <w:rStyle w:val="Hyperlink"/>
                <w:rFonts w:cs="Arial"/>
                <w:noProof/>
              </w:rPr>
              <w:t>Accessibility Awards of Merit for Barrier-Free Design Program</w:t>
            </w:r>
            <w:r w:rsidR="00751E69">
              <w:rPr>
                <w:noProof/>
                <w:webHidden/>
              </w:rPr>
              <w:tab/>
            </w:r>
            <w:r w:rsidR="00751E69">
              <w:rPr>
                <w:noProof/>
                <w:webHidden/>
              </w:rPr>
              <w:fldChar w:fldCharType="begin"/>
            </w:r>
            <w:r w:rsidR="00751E69">
              <w:rPr>
                <w:noProof/>
                <w:webHidden/>
              </w:rPr>
              <w:instrText xml:space="preserve"> PAGEREF _Toc118468184 \h </w:instrText>
            </w:r>
            <w:r w:rsidR="00751E69">
              <w:rPr>
                <w:noProof/>
                <w:webHidden/>
              </w:rPr>
            </w:r>
            <w:r w:rsidR="00751E69">
              <w:rPr>
                <w:noProof/>
                <w:webHidden/>
              </w:rPr>
              <w:fldChar w:fldCharType="separate"/>
            </w:r>
            <w:r w:rsidR="00751E69">
              <w:rPr>
                <w:noProof/>
                <w:webHidden/>
              </w:rPr>
              <w:t>31</w:t>
            </w:r>
            <w:r w:rsidR="00751E69">
              <w:rPr>
                <w:noProof/>
                <w:webHidden/>
              </w:rPr>
              <w:fldChar w:fldCharType="end"/>
            </w:r>
          </w:hyperlink>
        </w:p>
        <w:p w14:paraId="0574CAD4" w14:textId="468FADEF" w:rsidR="00751E69" w:rsidRDefault="006A6EC1">
          <w:pPr>
            <w:pStyle w:val="TOC3"/>
            <w:tabs>
              <w:tab w:val="left" w:pos="1100"/>
            </w:tabs>
            <w:rPr>
              <w:i w:val="0"/>
              <w:noProof/>
              <w:lang w:val="en-CA" w:eastAsia="en-CA"/>
            </w:rPr>
          </w:pPr>
          <w:hyperlink w:anchor="_Toc118468185" w:history="1">
            <w:r w:rsidR="00751E69" w:rsidRPr="00441858">
              <w:rPr>
                <w:rStyle w:val="Hyperlink"/>
                <w:rFonts w:cs="Arial"/>
                <w:noProof/>
              </w:rPr>
              <w:t>4.</w:t>
            </w:r>
            <w:r w:rsidR="00751E69">
              <w:rPr>
                <w:i w:val="0"/>
                <w:noProof/>
                <w:lang w:val="en-CA" w:eastAsia="en-CA"/>
              </w:rPr>
              <w:tab/>
            </w:r>
            <w:r w:rsidR="00751E69" w:rsidRPr="00441858">
              <w:rPr>
                <w:rStyle w:val="Hyperlink"/>
                <w:rFonts w:cs="Arial"/>
                <w:noProof/>
              </w:rPr>
              <w:t>Promotion of the Stop Gap Ramp Project to Municipalities</w:t>
            </w:r>
            <w:r w:rsidR="00751E69">
              <w:rPr>
                <w:noProof/>
                <w:webHidden/>
              </w:rPr>
              <w:tab/>
            </w:r>
            <w:r w:rsidR="00751E69">
              <w:rPr>
                <w:noProof/>
                <w:webHidden/>
              </w:rPr>
              <w:fldChar w:fldCharType="begin"/>
            </w:r>
            <w:r w:rsidR="00751E69">
              <w:rPr>
                <w:noProof/>
                <w:webHidden/>
              </w:rPr>
              <w:instrText xml:space="preserve"> PAGEREF _Toc118468185 \h </w:instrText>
            </w:r>
            <w:r w:rsidR="00751E69">
              <w:rPr>
                <w:noProof/>
                <w:webHidden/>
              </w:rPr>
            </w:r>
            <w:r w:rsidR="00751E69">
              <w:rPr>
                <w:noProof/>
                <w:webHidden/>
              </w:rPr>
              <w:fldChar w:fldCharType="separate"/>
            </w:r>
            <w:r w:rsidR="00751E69">
              <w:rPr>
                <w:noProof/>
                <w:webHidden/>
              </w:rPr>
              <w:t>32</w:t>
            </w:r>
            <w:r w:rsidR="00751E69">
              <w:rPr>
                <w:noProof/>
                <w:webHidden/>
              </w:rPr>
              <w:fldChar w:fldCharType="end"/>
            </w:r>
          </w:hyperlink>
        </w:p>
        <w:p w14:paraId="6C95DCBD" w14:textId="557C5F11" w:rsidR="00751E69" w:rsidRDefault="006A6EC1">
          <w:pPr>
            <w:pStyle w:val="TOC3"/>
            <w:tabs>
              <w:tab w:val="left" w:pos="1100"/>
            </w:tabs>
            <w:rPr>
              <w:i w:val="0"/>
              <w:noProof/>
              <w:lang w:val="en-CA" w:eastAsia="en-CA"/>
            </w:rPr>
          </w:pPr>
          <w:hyperlink w:anchor="_Toc118468186" w:history="1">
            <w:r w:rsidR="00751E69" w:rsidRPr="00441858">
              <w:rPr>
                <w:rStyle w:val="Hyperlink"/>
                <w:rFonts w:cs="Arial"/>
                <w:noProof/>
              </w:rPr>
              <w:t>5.</w:t>
            </w:r>
            <w:r w:rsidR="00751E69">
              <w:rPr>
                <w:i w:val="0"/>
                <w:noProof/>
                <w:lang w:val="en-CA" w:eastAsia="en-CA"/>
              </w:rPr>
              <w:tab/>
            </w:r>
            <w:r w:rsidR="00751E69" w:rsidRPr="00441858">
              <w:rPr>
                <w:rStyle w:val="Hyperlink"/>
                <w:rFonts w:cs="Arial"/>
                <w:noProof/>
              </w:rPr>
              <w:t>Training for business</w:t>
            </w:r>
            <w:r w:rsidR="00751E69">
              <w:rPr>
                <w:noProof/>
                <w:webHidden/>
              </w:rPr>
              <w:tab/>
            </w:r>
            <w:r w:rsidR="00751E69">
              <w:rPr>
                <w:noProof/>
                <w:webHidden/>
              </w:rPr>
              <w:fldChar w:fldCharType="begin"/>
            </w:r>
            <w:r w:rsidR="00751E69">
              <w:rPr>
                <w:noProof/>
                <w:webHidden/>
              </w:rPr>
              <w:instrText xml:space="preserve"> PAGEREF _Toc118468186 \h </w:instrText>
            </w:r>
            <w:r w:rsidR="00751E69">
              <w:rPr>
                <w:noProof/>
                <w:webHidden/>
              </w:rPr>
            </w:r>
            <w:r w:rsidR="00751E69">
              <w:rPr>
                <w:noProof/>
                <w:webHidden/>
              </w:rPr>
              <w:fldChar w:fldCharType="separate"/>
            </w:r>
            <w:r w:rsidR="00751E69">
              <w:rPr>
                <w:noProof/>
                <w:webHidden/>
              </w:rPr>
              <w:t>32</w:t>
            </w:r>
            <w:r w:rsidR="00751E69">
              <w:rPr>
                <w:noProof/>
                <w:webHidden/>
              </w:rPr>
              <w:fldChar w:fldCharType="end"/>
            </w:r>
          </w:hyperlink>
        </w:p>
        <w:p w14:paraId="4C422191" w14:textId="544DCE91" w:rsidR="00751E69" w:rsidRDefault="006A6EC1">
          <w:pPr>
            <w:pStyle w:val="TOC3"/>
            <w:tabs>
              <w:tab w:val="left" w:pos="1100"/>
            </w:tabs>
            <w:rPr>
              <w:i w:val="0"/>
              <w:noProof/>
              <w:lang w:val="en-CA" w:eastAsia="en-CA"/>
            </w:rPr>
          </w:pPr>
          <w:hyperlink w:anchor="_Toc118468187" w:history="1">
            <w:r w:rsidR="00751E69" w:rsidRPr="00441858">
              <w:rPr>
                <w:rStyle w:val="Hyperlink"/>
                <w:rFonts w:cs="Arial"/>
                <w:noProof/>
              </w:rPr>
              <w:t>6.</w:t>
            </w:r>
            <w:r w:rsidR="00751E69">
              <w:rPr>
                <w:i w:val="0"/>
                <w:noProof/>
                <w:lang w:val="en-CA" w:eastAsia="en-CA"/>
              </w:rPr>
              <w:tab/>
            </w:r>
            <w:r w:rsidR="00751E69" w:rsidRPr="00441858">
              <w:rPr>
                <w:rStyle w:val="Hyperlink"/>
                <w:rFonts w:cs="Arial"/>
                <w:noProof/>
              </w:rPr>
              <w:t>Accessible Websites</w:t>
            </w:r>
            <w:r w:rsidR="00751E69">
              <w:rPr>
                <w:noProof/>
                <w:webHidden/>
              </w:rPr>
              <w:tab/>
            </w:r>
            <w:r w:rsidR="00751E69">
              <w:rPr>
                <w:noProof/>
                <w:webHidden/>
              </w:rPr>
              <w:fldChar w:fldCharType="begin"/>
            </w:r>
            <w:r w:rsidR="00751E69">
              <w:rPr>
                <w:noProof/>
                <w:webHidden/>
              </w:rPr>
              <w:instrText xml:space="preserve"> PAGEREF _Toc118468187 \h </w:instrText>
            </w:r>
            <w:r w:rsidR="00751E69">
              <w:rPr>
                <w:noProof/>
                <w:webHidden/>
              </w:rPr>
            </w:r>
            <w:r w:rsidR="00751E69">
              <w:rPr>
                <w:noProof/>
                <w:webHidden/>
              </w:rPr>
              <w:fldChar w:fldCharType="separate"/>
            </w:r>
            <w:r w:rsidR="00751E69">
              <w:rPr>
                <w:noProof/>
                <w:webHidden/>
              </w:rPr>
              <w:t>33</w:t>
            </w:r>
            <w:r w:rsidR="00751E69">
              <w:rPr>
                <w:noProof/>
                <w:webHidden/>
              </w:rPr>
              <w:fldChar w:fldCharType="end"/>
            </w:r>
          </w:hyperlink>
        </w:p>
        <w:p w14:paraId="200E8887" w14:textId="38487D37" w:rsidR="00751E69" w:rsidRDefault="006A6EC1">
          <w:pPr>
            <w:pStyle w:val="TOC3"/>
            <w:tabs>
              <w:tab w:val="left" w:pos="1100"/>
            </w:tabs>
            <w:rPr>
              <w:i w:val="0"/>
              <w:noProof/>
              <w:lang w:val="en-CA" w:eastAsia="en-CA"/>
            </w:rPr>
          </w:pPr>
          <w:hyperlink w:anchor="_Toc118468188" w:history="1">
            <w:r w:rsidR="00751E69" w:rsidRPr="00441858">
              <w:rPr>
                <w:rStyle w:val="Hyperlink"/>
                <w:rFonts w:cs="Arial"/>
                <w:noProof/>
              </w:rPr>
              <w:t>7.</w:t>
            </w:r>
            <w:r w:rsidR="00751E69">
              <w:rPr>
                <w:i w:val="0"/>
                <w:noProof/>
                <w:lang w:val="en-CA" w:eastAsia="en-CA"/>
              </w:rPr>
              <w:tab/>
            </w:r>
            <w:r w:rsidR="00751E69" w:rsidRPr="00441858">
              <w:rPr>
                <w:rStyle w:val="Hyperlink"/>
                <w:rFonts w:cs="Arial"/>
                <w:noProof/>
              </w:rPr>
              <w:t>Events</w:t>
            </w:r>
            <w:r w:rsidR="00751E69">
              <w:rPr>
                <w:noProof/>
                <w:webHidden/>
              </w:rPr>
              <w:tab/>
            </w:r>
            <w:r w:rsidR="00751E69">
              <w:rPr>
                <w:noProof/>
                <w:webHidden/>
              </w:rPr>
              <w:fldChar w:fldCharType="begin"/>
            </w:r>
            <w:r w:rsidR="00751E69">
              <w:rPr>
                <w:noProof/>
                <w:webHidden/>
              </w:rPr>
              <w:instrText xml:space="preserve"> PAGEREF _Toc118468188 \h </w:instrText>
            </w:r>
            <w:r w:rsidR="00751E69">
              <w:rPr>
                <w:noProof/>
                <w:webHidden/>
              </w:rPr>
            </w:r>
            <w:r w:rsidR="00751E69">
              <w:rPr>
                <w:noProof/>
                <w:webHidden/>
              </w:rPr>
              <w:fldChar w:fldCharType="separate"/>
            </w:r>
            <w:r w:rsidR="00751E69">
              <w:rPr>
                <w:noProof/>
                <w:webHidden/>
              </w:rPr>
              <w:t>34</w:t>
            </w:r>
            <w:r w:rsidR="00751E69">
              <w:rPr>
                <w:noProof/>
                <w:webHidden/>
              </w:rPr>
              <w:fldChar w:fldCharType="end"/>
            </w:r>
          </w:hyperlink>
        </w:p>
        <w:p w14:paraId="68985624" w14:textId="0975F607" w:rsidR="00751E69" w:rsidRDefault="006A6EC1">
          <w:pPr>
            <w:pStyle w:val="TOC3"/>
            <w:tabs>
              <w:tab w:val="left" w:pos="1100"/>
            </w:tabs>
            <w:rPr>
              <w:i w:val="0"/>
              <w:noProof/>
              <w:lang w:val="en-CA" w:eastAsia="en-CA"/>
            </w:rPr>
          </w:pPr>
          <w:hyperlink w:anchor="_Toc118468189" w:history="1">
            <w:r w:rsidR="00751E69" w:rsidRPr="00441858">
              <w:rPr>
                <w:rStyle w:val="Hyperlink"/>
                <w:rFonts w:asciiTheme="minorBidi" w:hAnsiTheme="minorBidi"/>
                <w:noProof/>
              </w:rPr>
              <w:t>8.</w:t>
            </w:r>
            <w:r w:rsidR="00751E69">
              <w:rPr>
                <w:i w:val="0"/>
                <w:noProof/>
                <w:lang w:val="en-CA" w:eastAsia="en-CA"/>
              </w:rPr>
              <w:tab/>
            </w:r>
            <w:r w:rsidR="00751E69" w:rsidRPr="00441858">
              <w:rPr>
                <w:rStyle w:val="Hyperlink"/>
                <w:rFonts w:asciiTheme="minorBidi" w:hAnsiTheme="minorBidi"/>
                <w:noProof/>
              </w:rPr>
              <w:t>Sandra Thompson Memorial Accessibility Champion Award Program</w:t>
            </w:r>
            <w:r w:rsidR="00751E69">
              <w:rPr>
                <w:noProof/>
                <w:webHidden/>
              </w:rPr>
              <w:tab/>
            </w:r>
            <w:r w:rsidR="00751E69">
              <w:rPr>
                <w:noProof/>
                <w:webHidden/>
              </w:rPr>
              <w:fldChar w:fldCharType="begin"/>
            </w:r>
            <w:r w:rsidR="00751E69">
              <w:rPr>
                <w:noProof/>
                <w:webHidden/>
              </w:rPr>
              <w:instrText xml:space="preserve"> PAGEREF _Toc118468189 \h </w:instrText>
            </w:r>
            <w:r w:rsidR="00751E69">
              <w:rPr>
                <w:noProof/>
                <w:webHidden/>
              </w:rPr>
            </w:r>
            <w:r w:rsidR="00751E69">
              <w:rPr>
                <w:noProof/>
                <w:webHidden/>
              </w:rPr>
              <w:fldChar w:fldCharType="separate"/>
            </w:r>
            <w:r w:rsidR="00751E69">
              <w:rPr>
                <w:noProof/>
                <w:webHidden/>
              </w:rPr>
              <w:t>34</w:t>
            </w:r>
            <w:r w:rsidR="00751E69">
              <w:rPr>
                <w:noProof/>
                <w:webHidden/>
              </w:rPr>
              <w:fldChar w:fldCharType="end"/>
            </w:r>
          </w:hyperlink>
        </w:p>
        <w:p w14:paraId="372D9EA3" w14:textId="49F1F62A" w:rsidR="00751E69" w:rsidRDefault="006A6EC1">
          <w:pPr>
            <w:pStyle w:val="TOC2"/>
            <w:rPr>
              <w:noProof/>
              <w:lang w:val="en-CA" w:eastAsia="en-CA"/>
            </w:rPr>
          </w:pPr>
          <w:hyperlink w:anchor="_Toc118468190" w:history="1">
            <w:r w:rsidR="00751E69" w:rsidRPr="00441858">
              <w:rPr>
                <w:rStyle w:val="Hyperlink"/>
                <w:rFonts w:ascii="Arial" w:hAnsi="Arial" w:cs="Arial"/>
                <w:noProof/>
              </w:rPr>
              <w:t>APPENDIX 2</w:t>
            </w:r>
            <w:r w:rsidR="00751E69">
              <w:rPr>
                <w:noProof/>
                <w:webHidden/>
              </w:rPr>
              <w:tab/>
            </w:r>
            <w:r w:rsidR="00751E69">
              <w:rPr>
                <w:noProof/>
                <w:webHidden/>
              </w:rPr>
              <w:fldChar w:fldCharType="begin"/>
            </w:r>
            <w:r w:rsidR="00751E69">
              <w:rPr>
                <w:noProof/>
                <w:webHidden/>
              </w:rPr>
              <w:instrText xml:space="preserve"> PAGEREF _Toc118468190 \h </w:instrText>
            </w:r>
            <w:r w:rsidR="00751E69">
              <w:rPr>
                <w:noProof/>
                <w:webHidden/>
              </w:rPr>
            </w:r>
            <w:r w:rsidR="00751E69">
              <w:rPr>
                <w:noProof/>
                <w:webHidden/>
              </w:rPr>
              <w:fldChar w:fldCharType="separate"/>
            </w:r>
            <w:r w:rsidR="00751E69">
              <w:rPr>
                <w:noProof/>
                <w:webHidden/>
              </w:rPr>
              <w:t>36</w:t>
            </w:r>
            <w:r w:rsidR="00751E69">
              <w:rPr>
                <w:noProof/>
                <w:webHidden/>
              </w:rPr>
              <w:fldChar w:fldCharType="end"/>
            </w:r>
          </w:hyperlink>
        </w:p>
        <w:p w14:paraId="6C2B9AD8" w14:textId="4E04CB41" w:rsidR="00751E69" w:rsidRDefault="006A6EC1">
          <w:pPr>
            <w:pStyle w:val="TOC2"/>
            <w:rPr>
              <w:noProof/>
              <w:lang w:val="en-CA" w:eastAsia="en-CA"/>
            </w:rPr>
          </w:pPr>
          <w:hyperlink w:anchor="_Toc118468191" w:history="1">
            <w:r w:rsidR="00751E69" w:rsidRPr="00441858">
              <w:rPr>
                <w:rStyle w:val="Hyperlink"/>
                <w:rFonts w:ascii="Arial" w:hAnsi="Arial" w:cs="Arial"/>
                <w:noProof/>
              </w:rPr>
              <w:t>Consultation with the HCAAC</w:t>
            </w:r>
            <w:r w:rsidR="00751E69">
              <w:rPr>
                <w:noProof/>
                <w:webHidden/>
              </w:rPr>
              <w:tab/>
            </w:r>
            <w:r w:rsidR="00751E69">
              <w:rPr>
                <w:noProof/>
                <w:webHidden/>
              </w:rPr>
              <w:fldChar w:fldCharType="begin"/>
            </w:r>
            <w:r w:rsidR="00751E69">
              <w:rPr>
                <w:noProof/>
                <w:webHidden/>
              </w:rPr>
              <w:instrText xml:space="preserve"> PAGEREF _Toc118468191 \h </w:instrText>
            </w:r>
            <w:r w:rsidR="00751E69">
              <w:rPr>
                <w:noProof/>
                <w:webHidden/>
              </w:rPr>
            </w:r>
            <w:r w:rsidR="00751E69">
              <w:rPr>
                <w:noProof/>
                <w:webHidden/>
              </w:rPr>
              <w:fldChar w:fldCharType="separate"/>
            </w:r>
            <w:r w:rsidR="00751E69">
              <w:rPr>
                <w:noProof/>
                <w:webHidden/>
              </w:rPr>
              <w:t>36</w:t>
            </w:r>
            <w:r w:rsidR="00751E69">
              <w:rPr>
                <w:noProof/>
                <w:webHidden/>
              </w:rPr>
              <w:fldChar w:fldCharType="end"/>
            </w:r>
          </w:hyperlink>
        </w:p>
        <w:p w14:paraId="5FE0432F" w14:textId="3EFF3AA9" w:rsidR="00751E69" w:rsidRDefault="006A6EC1">
          <w:pPr>
            <w:pStyle w:val="TOC2"/>
            <w:rPr>
              <w:noProof/>
              <w:lang w:val="en-CA" w:eastAsia="en-CA"/>
            </w:rPr>
          </w:pPr>
          <w:hyperlink w:anchor="_Toc118468192" w:history="1">
            <w:r w:rsidR="00751E69" w:rsidRPr="00441858">
              <w:rPr>
                <w:rStyle w:val="Hyperlink"/>
                <w:rFonts w:ascii="Arial" w:hAnsi="Arial" w:cs="Arial"/>
                <w:noProof/>
              </w:rPr>
              <w:t>Development Requiring Consultation with the Huron County Accessibility Advisory Committee Under the Design of Public Spaces Standard, AODA 2005</w:t>
            </w:r>
            <w:r w:rsidR="00751E69">
              <w:rPr>
                <w:noProof/>
                <w:webHidden/>
              </w:rPr>
              <w:tab/>
            </w:r>
            <w:r w:rsidR="00751E69">
              <w:rPr>
                <w:noProof/>
                <w:webHidden/>
              </w:rPr>
              <w:fldChar w:fldCharType="begin"/>
            </w:r>
            <w:r w:rsidR="00751E69">
              <w:rPr>
                <w:noProof/>
                <w:webHidden/>
              </w:rPr>
              <w:instrText xml:space="preserve"> PAGEREF _Toc118468192 \h </w:instrText>
            </w:r>
            <w:r w:rsidR="00751E69">
              <w:rPr>
                <w:noProof/>
                <w:webHidden/>
              </w:rPr>
            </w:r>
            <w:r w:rsidR="00751E69">
              <w:rPr>
                <w:noProof/>
                <w:webHidden/>
              </w:rPr>
              <w:fldChar w:fldCharType="separate"/>
            </w:r>
            <w:r w:rsidR="00751E69">
              <w:rPr>
                <w:noProof/>
                <w:webHidden/>
              </w:rPr>
              <w:t>36</w:t>
            </w:r>
            <w:r w:rsidR="00751E69">
              <w:rPr>
                <w:noProof/>
                <w:webHidden/>
              </w:rPr>
              <w:fldChar w:fldCharType="end"/>
            </w:r>
          </w:hyperlink>
        </w:p>
        <w:p w14:paraId="397E3F83" w14:textId="71B36571" w:rsidR="00751E69" w:rsidRDefault="006A6EC1">
          <w:pPr>
            <w:pStyle w:val="TOC2"/>
            <w:rPr>
              <w:noProof/>
              <w:lang w:val="en-CA" w:eastAsia="en-CA"/>
            </w:rPr>
          </w:pPr>
          <w:hyperlink w:anchor="_Toc118468193" w:history="1">
            <w:r w:rsidR="00751E69" w:rsidRPr="00441858">
              <w:rPr>
                <w:rStyle w:val="Hyperlink"/>
                <w:rFonts w:ascii="Arial" w:hAnsi="Arial" w:cs="Arial"/>
                <w:noProof/>
              </w:rPr>
              <w:t>Municipal Development under the Design for Public Spaces Standard that require consultation with the HCAAC and the public:</w:t>
            </w:r>
            <w:r w:rsidR="00751E69">
              <w:rPr>
                <w:noProof/>
                <w:webHidden/>
              </w:rPr>
              <w:tab/>
            </w:r>
            <w:r w:rsidR="00751E69">
              <w:rPr>
                <w:noProof/>
                <w:webHidden/>
              </w:rPr>
              <w:fldChar w:fldCharType="begin"/>
            </w:r>
            <w:r w:rsidR="00751E69">
              <w:rPr>
                <w:noProof/>
                <w:webHidden/>
              </w:rPr>
              <w:instrText xml:space="preserve"> PAGEREF _Toc118468193 \h </w:instrText>
            </w:r>
            <w:r w:rsidR="00751E69">
              <w:rPr>
                <w:noProof/>
                <w:webHidden/>
              </w:rPr>
            </w:r>
            <w:r w:rsidR="00751E69">
              <w:rPr>
                <w:noProof/>
                <w:webHidden/>
              </w:rPr>
              <w:fldChar w:fldCharType="separate"/>
            </w:r>
            <w:r w:rsidR="00751E69">
              <w:rPr>
                <w:noProof/>
                <w:webHidden/>
              </w:rPr>
              <w:t>36</w:t>
            </w:r>
            <w:r w:rsidR="00751E69">
              <w:rPr>
                <w:noProof/>
                <w:webHidden/>
              </w:rPr>
              <w:fldChar w:fldCharType="end"/>
            </w:r>
          </w:hyperlink>
        </w:p>
        <w:p w14:paraId="3B574B79" w14:textId="3B1B0FEF" w:rsidR="00751E69" w:rsidRDefault="006A6EC1">
          <w:pPr>
            <w:pStyle w:val="TOC2"/>
            <w:rPr>
              <w:noProof/>
              <w:lang w:val="en-CA" w:eastAsia="en-CA"/>
            </w:rPr>
          </w:pPr>
          <w:hyperlink w:anchor="_Toc118468194" w:history="1">
            <w:r w:rsidR="00751E69" w:rsidRPr="00441858">
              <w:rPr>
                <w:rStyle w:val="Hyperlink"/>
                <w:rFonts w:ascii="Arial" w:hAnsi="Arial" w:cs="Arial"/>
                <w:noProof/>
              </w:rPr>
              <w:t>APPENDIX 3:  Municipality Summary</w:t>
            </w:r>
            <w:r w:rsidR="00751E69">
              <w:rPr>
                <w:noProof/>
                <w:webHidden/>
              </w:rPr>
              <w:tab/>
            </w:r>
            <w:r w:rsidR="00751E69">
              <w:rPr>
                <w:noProof/>
                <w:webHidden/>
              </w:rPr>
              <w:fldChar w:fldCharType="begin"/>
            </w:r>
            <w:r w:rsidR="00751E69">
              <w:rPr>
                <w:noProof/>
                <w:webHidden/>
              </w:rPr>
              <w:instrText xml:space="preserve"> PAGEREF _Toc118468194 \h </w:instrText>
            </w:r>
            <w:r w:rsidR="00751E69">
              <w:rPr>
                <w:noProof/>
                <w:webHidden/>
              </w:rPr>
            </w:r>
            <w:r w:rsidR="00751E69">
              <w:rPr>
                <w:noProof/>
                <w:webHidden/>
              </w:rPr>
              <w:fldChar w:fldCharType="separate"/>
            </w:r>
            <w:r w:rsidR="00751E69">
              <w:rPr>
                <w:noProof/>
                <w:webHidden/>
              </w:rPr>
              <w:t>38</w:t>
            </w:r>
            <w:r w:rsidR="00751E69">
              <w:rPr>
                <w:noProof/>
                <w:webHidden/>
              </w:rPr>
              <w:fldChar w:fldCharType="end"/>
            </w:r>
          </w:hyperlink>
        </w:p>
        <w:p w14:paraId="1EF7345B" w14:textId="6220709A" w:rsidR="00751E69" w:rsidRDefault="006A6EC1">
          <w:pPr>
            <w:pStyle w:val="TOC2"/>
            <w:rPr>
              <w:noProof/>
              <w:lang w:val="en-CA" w:eastAsia="en-CA"/>
            </w:rPr>
          </w:pPr>
          <w:hyperlink w:anchor="_Toc118468195" w:history="1">
            <w:r w:rsidR="00751E69" w:rsidRPr="00441858">
              <w:rPr>
                <w:rStyle w:val="Hyperlink"/>
                <w:rFonts w:ascii="Arial" w:hAnsi="Arial" w:cs="Arial"/>
                <w:noProof/>
              </w:rPr>
              <w:t>Appendix 3.1 Municipal Accessibility Project</w:t>
            </w:r>
            <w:r w:rsidR="00751E69">
              <w:rPr>
                <w:noProof/>
                <w:webHidden/>
              </w:rPr>
              <w:tab/>
            </w:r>
            <w:r w:rsidR="00751E69">
              <w:rPr>
                <w:noProof/>
                <w:webHidden/>
              </w:rPr>
              <w:fldChar w:fldCharType="begin"/>
            </w:r>
            <w:r w:rsidR="00751E69">
              <w:rPr>
                <w:noProof/>
                <w:webHidden/>
              </w:rPr>
              <w:instrText xml:space="preserve"> PAGEREF _Toc118468195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0CA040E8" w14:textId="1D142BE8" w:rsidR="00751E69" w:rsidRDefault="006A6EC1">
          <w:pPr>
            <w:pStyle w:val="TOC3"/>
            <w:rPr>
              <w:i w:val="0"/>
              <w:noProof/>
              <w:lang w:val="en-CA" w:eastAsia="en-CA"/>
            </w:rPr>
          </w:pPr>
          <w:hyperlink w:anchor="_Toc118468196" w:history="1">
            <w:r w:rsidR="00751E69" w:rsidRPr="00441858">
              <w:rPr>
                <w:rStyle w:val="Hyperlink"/>
                <w:noProof/>
              </w:rPr>
              <w:t>APPENDIX 3: Municipality Summary</w:t>
            </w:r>
            <w:r w:rsidR="00751E69">
              <w:rPr>
                <w:noProof/>
                <w:webHidden/>
              </w:rPr>
              <w:tab/>
            </w:r>
            <w:r w:rsidR="00751E69">
              <w:rPr>
                <w:noProof/>
                <w:webHidden/>
              </w:rPr>
              <w:fldChar w:fldCharType="begin"/>
            </w:r>
            <w:r w:rsidR="00751E69">
              <w:rPr>
                <w:noProof/>
                <w:webHidden/>
              </w:rPr>
              <w:instrText xml:space="preserve"> PAGEREF _Toc118468196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7AE6C072" w14:textId="71E5AC29" w:rsidR="00751E69" w:rsidRDefault="006A6EC1">
          <w:pPr>
            <w:pStyle w:val="TOC3"/>
            <w:rPr>
              <w:i w:val="0"/>
              <w:noProof/>
              <w:lang w:val="en-CA" w:eastAsia="en-CA"/>
            </w:rPr>
          </w:pPr>
          <w:hyperlink w:anchor="_Toc118468197" w:history="1">
            <w:r w:rsidR="00751E69" w:rsidRPr="00441858">
              <w:rPr>
                <w:rStyle w:val="Hyperlink"/>
                <w:noProof/>
              </w:rPr>
              <w:t>Township of Ashfield-Colborne-Wawanosh</w:t>
            </w:r>
            <w:r w:rsidR="00751E69">
              <w:rPr>
                <w:noProof/>
                <w:webHidden/>
              </w:rPr>
              <w:tab/>
            </w:r>
            <w:r w:rsidR="00751E69">
              <w:rPr>
                <w:noProof/>
                <w:webHidden/>
              </w:rPr>
              <w:fldChar w:fldCharType="begin"/>
            </w:r>
            <w:r w:rsidR="00751E69">
              <w:rPr>
                <w:noProof/>
                <w:webHidden/>
              </w:rPr>
              <w:instrText xml:space="preserve"> PAGEREF _Toc118468197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0171D027" w14:textId="1F6A440C" w:rsidR="00751E69" w:rsidRDefault="006A6EC1">
          <w:pPr>
            <w:pStyle w:val="TOC3"/>
            <w:rPr>
              <w:i w:val="0"/>
              <w:noProof/>
              <w:lang w:val="en-CA" w:eastAsia="en-CA"/>
            </w:rPr>
          </w:pPr>
          <w:hyperlink w:anchor="_Toc118468198" w:history="1">
            <w:r w:rsidR="00751E69" w:rsidRPr="00441858">
              <w:rPr>
                <w:rStyle w:val="Hyperlink"/>
                <w:noProof/>
              </w:rPr>
              <w:t>Summary of Accessibility-Related Projects</w:t>
            </w:r>
            <w:r w:rsidR="00751E69">
              <w:rPr>
                <w:noProof/>
                <w:webHidden/>
              </w:rPr>
              <w:tab/>
            </w:r>
            <w:r w:rsidR="00751E69">
              <w:rPr>
                <w:noProof/>
                <w:webHidden/>
              </w:rPr>
              <w:fldChar w:fldCharType="begin"/>
            </w:r>
            <w:r w:rsidR="00751E69">
              <w:rPr>
                <w:noProof/>
                <w:webHidden/>
              </w:rPr>
              <w:instrText xml:space="preserve"> PAGEREF _Toc118468198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064B09AA" w14:textId="67B6BDDE" w:rsidR="00751E69" w:rsidRDefault="006A6EC1">
          <w:pPr>
            <w:pStyle w:val="TOC3"/>
            <w:rPr>
              <w:i w:val="0"/>
              <w:noProof/>
              <w:lang w:val="en-CA" w:eastAsia="en-CA"/>
            </w:rPr>
          </w:pPr>
          <w:hyperlink w:anchor="_Toc118468199" w:history="1">
            <w:r w:rsidR="00751E69" w:rsidRPr="00441858">
              <w:rPr>
                <w:rStyle w:val="Hyperlink"/>
                <w:noProof/>
              </w:rPr>
              <w:t>APPENDIX 3:  Municipality Summary</w:t>
            </w:r>
            <w:r w:rsidR="00751E69">
              <w:rPr>
                <w:noProof/>
                <w:webHidden/>
              </w:rPr>
              <w:tab/>
            </w:r>
            <w:r w:rsidR="00751E69">
              <w:rPr>
                <w:noProof/>
                <w:webHidden/>
              </w:rPr>
              <w:fldChar w:fldCharType="begin"/>
            </w:r>
            <w:r w:rsidR="00751E69">
              <w:rPr>
                <w:noProof/>
                <w:webHidden/>
              </w:rPr>
              <w:instrText xml:space="preserve"> PAGEREF _Toc118468199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07BE79A8" w14:textId="0FF543B9" w:rsidR="00751E69" w:rsidRDefault="006A6EC1">
          <w:pPr>
            <w:pStyle w:val="TOC3"/>
            <w:rPr>
              <w:i w:val="0"/>
              <w:noProof/>
              <w:lang w:val="en-CA" w:eastAsia="en-CA"/>
            </w:rPr>
          </w:pPr>
          <w:hyperlink w:anchor="_Toc118468200" w:history="1">
            <w:r w:rsidR="00751E69" w:rsidRPr="00441858">
              <w:rPr>
                <w:rStyle w:val="Hyperlink"/>
                <w:noProof/>
              </w:rPr>
              <w:t>Township of North Huron</w:t>
            </w:r>
            <w:r w:rsidR="00751E69">
              <w:rPr>
                <w:noProof/>
                <w:webHidden/>
              </w:rPr>
              <w:tab/>
            </w:r>
            <w:r w:rsidR="00751E69">
              <w:rPr>
                <w:noProof/>
                <w:webHidden/>
              </w:rPr>
              <w:fldChar w:fldCharType="begin"/>
            </w:r>
            <w:r w:rsidR="00751E69">
              <w:rPr>
                <w:noProof/>
                <w:webHidden/>
              </w:rPr>
              <w:instrText xml:space="preserve"> PAGEREF _Toc118468200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314DD82A" w14:textId="24FFEEAE" w:rsidR="00751E69" w:rsidRDefault="006A6EC1">
          <w:pPr>
            <w:pStyle w:val="TOC3"/>
            <w:rPr>
              <w:i w:val="0"/>
              <w:noProof/>
              <w:lang w:val="en-CA" w:eastAsia="en-CA"/>
            </w:rPr>
          </w:pPr>
          <w:hyperlink w:anchor="_Toc118468201" w:history="1">
            <w:r w:rsidR="00751E69" w:rsidRPr="00441858">
              <w:rPr>
                <w:rStyle w:val="Hyperlink"/>
                <w:noProof/>
              </w:rPr>
              <w:t>Summary of Accessibility-Related Projects</w:t>
            </w:r>
            <w:r w:rsidR="00751E69">
              <w:rPr>
                <w:noProof/>
                <w:webHidden/>
              </w:rPr>
              <w:tab/>
            </w:r>
            <w:r w:rsidR="00751E69">
              <w:rPr>
                <w:noProof/>
                <w:webHidden/>
              </w:rPr>
              <w:fldChar w:fldCharType="begin"/>
            </w:r>
            <w:r w:rsidR="00751E69">
              <w:rPr>
                <w:noProof/>
                <w:webHidden/>
              </w:rPr>
              <w:instrText xml:space="preserve"> PAGEREF _Toc118468201 \h </w:instrText>
            </w:r>
            <w:r w:rsidR="00751E69">
              <w:rPr>
                <w:noProof/>
                <w:webHidden/>
              </w:rPr>
            </w:r>
            <w:r w:rsidR="00751E69">
              <w:rPr>
                <w:noProof/>
                <w:webHidden/>
              </w:rPr>
              <w:fldChar w:fldCharType="separate"/>
            </w:r>
            <w:r w:rsidR="00751E69">
              <w:rPr>
                <w:noProof/>
                <w:webHidden/>
              </w:rPr>
              <w:t>39</w:t>
            </w:r>
            <w:r w:rsidR="00751E69">
              <w:rPr>
                <w:noProof/>
                <w:webHidden/>
              </w:rPr>
              <w:fldChar w:fldCharType="end"/>
            </w:r>
          </w:hyperlink>
        </w:p>
        <w:p w14:paraId="126A8B53" w14:textId="5F6029FA" w:rsidR="00751E69" w:rsidRDefault="006A6EC1">
          <w:pPr>
            <w:pStyle w:val="TOC3"/>
            <w:rPr>
              <w:i w:val="0"/>
              <w:noProof/>
              <w:lang w:val="en-CA" w:eastAsia="en-CA"/>
            </w:rPr>
          </w:pPr>
          <w:hyperlink w:anchor="_Toc118468202" w:history="1">
            <w:r w:rsidR="00751E69" w:rsidRPr="00441858">
              <w:rPr>
                <w:rStyle w:val="Hyperlink"/>
                <w:noProof/>
              </w:rPr>
              <w:t>APPENDIX 3:  Municipality Summary</w:t>
            </w:r>
            <w:r w:rsidR="00751E69">
              <w:rPr>
                <w:noProof/>
                <w:webHidden/>
              </w:rPr>
              <w:tab/>
            </w:r>
            <w:r w:rsidR="00751E69">
              <w:rPr>
                <w:noProof/>
                <w:webHidden/>
              </w:rPr>
              <w:fldChar w:fldCharType="begin"/>
            </w:r>
            <w:r w:rsidR="00751E69">
              <w:rPr>
                <w:noProof/>
                <w:webHidden/>
              </w:rPr>
              <w:instrText xml:space="preserve"> PAGEREF _Toc118468202 \h </w:instrText>
            </w:r>
            <w:r w:rsidR="00751E69">
              <w:rPr>
                <w:noProof/>
                <w:webHidden/>
              </w:rPr>
            </w:r>
            <w:r w:rsidR="00751E69">
              <w:rPr>
                <w:noProof/>
                <w:webHidden/>
              </w:rPr>
              <w:fldChar w:fldCharType="separate"/>
            </w:r>
            <w:r w:rsidR="00751E69">
              <w:rPr>
                <w:noProof/>
                <w:webHidden/>
              </w:rPr>
              <w:t>40</w:t>
            </w:r>
            <w:r w:rsidR="00751E69">
              <w:rPr>
                <w:noProof/>
                <w:webHidden/>
              </w:rPr>
              <w:fldChar w:fldCharType="end"/>
            </w:r>
          </w:hyperlink>
        </w:p>
        <w:p w14:paraId="1C6FA075" w14:textId="246AE90F" w:rsidR="00751E69" w:rsidRDefault="006A6EC1">
          <w:pPr>
            <w:pStyle w:val="TOC3"/>
            <w:rPr>
              <w:i w:val="0"/>
              <w:noProof/>
              <w:lang w:val="en-CA" w:eastAsia="en-CA"/>
            </w:rPr>
          </w:pPr>
          <w:hyperlink w:anchor="_Toc118468203" w:history="1">
            <w:r w:rsidR="00751E69" w:rsidRPr="00441858">
              <w:rPr>
                <w:rStyle w:val="Hyperlink"/>
                <w:noProof/>
              </w:rPr>
              <w:t>Municipality of South Huron</w:t>
            </w:r>
            <w:r w:rsidR="00751E69">
              <w:rPr>
                <w:noProof/>
                <w:webHidden/>
              </w:rPr>
              <w:tab/>
            </w:r>
            <w:r w:rsidR="00751E69">
              <w:rPr>
                <w:noProof/>
                <w:webHidden/>
              </w:rPr>
              <w:fldChar w:fldCharType="begin"/>
            </w:r>
            <w:r w:rsidR="00751E69">
              <w:rPr>
                <w:noProof/>
                <w:webHidden/>
              </w:rPr>
              <w:instrText xml:space="preserve"> PAGEREF _Toc118468203 \h </w:instrText>
            </w:r>
            <w:r w:rsidR="00751E69">
              <w:rPr>
                <w:noProof/>
                <w:webHidden/>
              </w:rPr>
            </w:r>
            <w:r w:rsidR="00751E69">
              <w:rPr>
                <w:noProof/>
                <w:webHidden/>
              </w:rPr>
              <w:fldChar w:fldCharType="separate"/>
            </w:r>
            <w:r w:rsidR="00751E69">
              <w:rPr>
                <w:noProof/>
                <w:webHidden/>
              </w:rPr>
              <w:t>40</w:t>
            </w:r>
            <w:r w:rsidR="00751E69">
              <w:rPr>
                <w:noProof/>
                <w:webHidden/>
              </w:rPr>
              <w:fldChar w:fldCharType="end"/>
            </w:r>
          </w:hyperlink>
        </w:p>
        <w:p w14:paraId="016B6FEA" w14:textId="2D103556" w:rsidR="00751E69" w:rsidRDefault="006A6EC1">
          <w:pPr>
            <w:pStyle w:val="TOC3"/>
            <w:rPr>
              <w:i w:val="0"/>
              <w:noProof/>
              <w:lang w:val="en-CA" w:eastAsia="en-CA"/>
            </w:rPr>
          </w:pPr>
          <w:hyperlink w:anchor="_Toc118468204" w:history="1">
            <w:r w:rsidR="00751E69" w:rsidRPr="00441858">
              <w:rPr>
                <w:rStyle w:val="Hyperlink"/>
                <w:noProof/>
              </w:rPr>
              <w:t>2021 update and progress on the AODA Regulations</w:t>
            </w:r>
            <w:r w:rsidR="00751E69">
              <w:rPr>
                <w:noProof/>
                <w:webHidden/>
              </w:rPr>
              <w:tab/>
            </w:r>
            <w:r w:rsidR="00751E69">
              <w:rPr>
                <w:noProof/>
                <w:webHidden/>
              </w:rPr>
              <w:fldChar w:fldCharType="begin"/>
            </w:r>
            <w:r w:rsidR="00751E69">
              <w:rPr>
                <w:noProof/>
                <w:webHidden/>
              </w:rPr>
              <w:instrText xml:space="preserve"> PAGEREF _Toc118468204 \h </w:instrText>
            </w:r>
            <w:r w:rsidR="00751E69">
              <w:rPr>
                <w:noProof/>
                <w:webHidden/>
              </w:rPr>
            </w:r>
            <w:r w:rsidR="00751E69">
              <w:rPr>
                <w:noProof/>
                <w:webHidden/>
              </w:rPr>
              <w:fldChar w:fldCharType="separate"/>
            </w:r>
            <w:r w:rsidR="00751E69">
              <w:rPr>
                <w:noProof/>
                <w:webHidden/>
              </w:rPr>
              <w:t>40</w:t>
            </w:r>
            <w:r w:rsidR="00751E69">
              <w:rPr>
                <w:noProof/>
                <w:webHidden/>
              </w:rPr>
              <w:fldChar w:fldCharType="end"/>
            </w:r>
          </w:hyperlink>
        </w:p>
        <w:p w14:paraId="76AD6809" w14:textId="11B11B75" w:rsidR="00331CA0" w:rsidRDefault="003C6041" w:rsidP="00331CA0">
          <w:pPr>
            <w:pStyle w:val="TOC2"/>
            <w:tabs>
              <w:tab w:val="clear" w:pos="5040"/>
              <w:tab w:val="left" w:pos="1100"/>
              <w:tab w:val="left" w:pos="9498"/>
            </w:tabs>
            <w:rPr>
              <w:rFonts w:ascii="Arial" w:hAnsi="Arial" w:cs="Arial"/>
              <w:noProof/>
              <w:sz w:val="24"/>
              <w:szCs w:val="24"/>
            </w:rPr>
          </w:pPr>
          <w:r w:rsidRPr="00BC44BC">
            <w:rPr>
              <w:rFonts w:ascii="Arial" w:hAnsi="Arial" w:cs="Arial"/>
              <w:b/>
              <w:bCs/>
              <w:noProof/>
              <w:color w:val="000000" w:themeColor="text1"/>
              <w:sz w:val="28"/>
              <w:szCs w:val="28"/>
            </w:rPr>
            <w:fldChar w:fldCharType="end"/>
          </w:r>
        </w:p>
      </w:sdtContent>
    </w:sdt>
    <w:p w14:paraId="18BBB6B8" w14:textId="22501E76" w:rsidR="00CA6CA2" w:rsidRDefault="001C66BB" w:rsidP="00F034A1">
      <w:pPr>
        <w:pStyle w:val="Heading2"/>
        <w:spacing w:line="360" w:lineRule="auto"/>
        <w:rPr>
          <w:rFonts w:ascii="Arial" w:hAnsi="Arial" w:cs="Arial"/>
        </w:rPr>
      </w:pPr>
      <w:r w:rsidRPr="003768A4">
        <w:rPr>
          <w:rFonts w:ascii="Arial" w:hAnsi="Arial" w:cs="Arial"/>
        </w:rPr>
        <w:br w:type="page"/>
      </w:r>
      <w:bookmarkStart w:id="7" w:name="_Toc497141294"/>
      <w:bookmarkStart w:id="8" w:name="_Toc118468151"/>
      <w:r w:rsidR="00000472" w:rsidRPr="00BC44BC">
        <w:rPr>
          <w:rFonts w:ascii="Arial" w:hAnsi="Arial" w:cs="Arial"/>
          <w:lang w:val="en-CA"/>
        </w:rPr>
        <w:lastRenderedPageBreak/>
        <w:t>ONGOING</w:t>
      </w:r>
      <w:r w:rsidR="00000472" w:rsidRPr="003768A4">
        <w:rPr>
          <w:rFonts w:ascii="Arial" w:hAnsi="Arial" w:cs="Arial"/>
        </w:rPr>
        <w:t xml:space="preserve"> GOALS</w:t>
      </w:r>
      <w:bookmarkEnd w:id="7"/>
      <w:bookmarkEnd w:id="8"/>
    </w:p>
    <w:p w14:paraId="4B0136B5" w14:textId="77777777" w:rsidR="009F5A82" w:rsidRPr="003768A4" w:rsidRDefault="009F5A82" w:rsidP="00331CA0">
      <w:pPr>
        <w:spacing w:line="360" w:lineRule="auto"/>
        <w:ind w:right="-268"/>
        <w:rPr>
          <w:rFonts w:ascii="Arial" w:hAnsi="Arial" w:cs="Arial"/>
          <w:color w:val="000000" w:themeColor="text1"/>
          <w:sz w:val="24"/>
          <w:szCs w:val="24"/>
        </w:rPr>
      </w:pPr>
      <w:r w:rsidRPr="003768A4">
        <w:rPr>
          <w:rFonts w:ascii="Arial" w:hAnsi="Arial" w:cs="Arial"/>
          <w:color w:val="000000" w:themeColor="text1"/>
          <w:sz w:val="24"/>
          <w:szCs w:val="24"/>
        </w:rPr>
        <w:t>Huron County continues bettering its communities for all abilities including those with disabilities.</w:t>
      </w:r>
    </w:p>
    <w:p w14:paraId="089C95F3" w14:textId="77777777" w:rsidR="009F5A82" w:rsidRPr="003768A4" w:rsidRDefault="009F5A82" w:rsidP="009F5A82">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Huron County Accessibility Advisory Committee (HCAAC) believes in taking action. That action today will improve tomorrow and strengthen our communities for all. By improving the quality of life for people with disabilities today we ensure access for those who face disabilities tomorrow.</w:t>
      </w:r>
    </w:p>
    <w:p w14:paraId="7A3136BC" w14:textId="77777777" w:rsidR="009F5A82" w:rsidRPr="003768A4" w:rsidRDefault="009F5A82" w:rsidP="009F5A82">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HCAAC is determined to provide Huron County businesses with the knowledge and information needed to create barrier free communities and economies.</w:t>
      </w:r>
    </w:p>
    <w:p w14:paraId="4D0DB19F" w14:textId="522C9578" w:rsidR="009F5A82" w:rsidRPr="003768A4" w:rsidRDefault="009F5A82" w:rsidP="009F5A82">
      <w:pPr>
        <w:rPr>
          <w:rFonts w:ascii="Arial" w:hAnsi="Arial" w:cs="Arial"/>
          <w:color w:val="000000" w:themeColor="text1"/>
          <w:sz w:val="24"/>
          <w:szCs w:val="24"/>
        </w:rPr>
      </w:pPr>
      <w:r w:rsidRPr="003768A4">
        <w:rPr>
          <w:rFonts w:ascii="Arial" w:hAnsi="Arial" w:cs="Arial"/>
          <w:color w:val="000000" w:themeColor="text1"/>
          <w:sz w:val="24"/>
          <w:szCs w:val="24"/>
        </w:rPr>
        <w:t>The HCAAC created 3 sub committees to assist with removing barriers:</w:t>
      </w:r>
    </w:p>
    <w:p w14:paraId="21640D2F" w14:textId="77777777" w:rsidR="009F5A82" w:rsidRPr="003768A4" w:rsidRDefault="009F5A82" w:rsidP="009F5A82">
      <w:pPr>
        <w:pStyle w:val="ListParagraph"/>
        <w:numPr>
          <w:ilvl w:val="0"/>
          <w:numId w:val="28"/>
        </w:numPr>
        <w:rPr>
          <w:rFonts w:ascii="Arial" w:hAnsi="Arial" w:cs="Arial"/>
          <w:color w:val="000000" w:themeColor="text1"/>
          <w:sz w:val="24"/>
          <w:szCs w:val="24"/>
        </w:rPr>
      </w:pPr>
      <w:r w:rsidRPr="003768A4">
        <w:rPr>
          <w:rFonts w:ascii="Arial" w:hAnsi="Arial" w:cs="Arial"/>
          <w:color w:val="000000" w:themeColor="text1"/>
          <w:sz w:val="24"/>
          <w:szCs w:val="24"/>
        </w:rPr>
        <w:t>Accessibility Education Sub Committee</w:t>
      </w:r>
    </w:p>
    <w:p w14:paraId="165A978C" w14:textId="77777777" w:rsidR="009F5A82" w:rsidRPr="003768A4" w:rsidRDefault="009F5A82" w:rsidP="009F5A82">
      <w:pPr>
        <w:pStyle w:val="ListParagraph"/>
        <w:numPr>
          <w:ilvl w:val="0"/>
          <w:numId w:val="28"/>
        </w:numPr>
        <w:rPr>
          <w:rFonts w:ascii="Arial" w:hAnsi="Arial" w:cs="Arial"/>
          <w:color w:val="000000" w:themeColor="text1"/>
          <w:sz w:val="24"/>
          <w:szCs w:val="24"/>
        </w:rPr>
      </w:pPr>
      <w:r w:rsidRPr="003768A4">
        <w:rPr>
          <w:rFonts w:ascii="Arial" w:hAnsi="Arial" w:cs="Arial"/>
          <w:color w:val="000000" w:themeColor="text1"/>
          <w:sz w:val="24"/>
          <w:szCs w:val="24"/>
        </w:rPr>
        <w:t>Accessibility Review Sub Committee</w:t>
      </w:r>
    </w:p>
    <w:p w14:paraId="2C7496AD" w14:textId="77777777" w:rsidR="009F5A82" w:rsidRPr="003768A4" w:rsidRDefault="009F5A82" w:rsidP="009F5A82">
      <w:pPr>
        <w:pStyle w:val="ListParagraph"/>
        <w:numPr>
          <w:ilvl w:val="0"/>
          <w:numId w:val="28"/>
        </w:numPr>
        <w:rPr>
          <w:rFonts w:ascii="Arial" w:hAnsi="Arial" w:cs="Arial"/>
          <w:color w:val="000000" w:themeColor="text1"/>
          <w:sz w:val="24"/>
          <w:szCs w:val="24"/>
        </w:rPr>
      </w:pPr>
      <w:r w:rsidRPr="003768A4">
        <w:rPr>
          <w:rFonts w:ascii="Arial" w:hAnsi="Arial" w:cs="Arial"/>
          <w:color w:val="000000" w:themeColor="text1"/>
          <w:sz w:val="24"/>
          <w:szCs w:val="24"/>
        </w:rPr>
        <w:t>Directive and Regulation Review Sub Committee.</w:t>
      </w:r>
    </w:p>
    <w:p w14:paraId="6AABF4DA" w14:textId="77777777" w:rsidR="00F9309C" w:rsidRDefault="00F9309C" w:rsidP="00F9309C">
      <w:pPr>
        <w:pStyle w:val="Heading3"/>
      </w:pPr>
      <w:bookmarkStart w:id="9" w:name="_Toc118468152"/>
      <w:r w:rsidRPr="003768A4">
        <w:t>The Accessibility Education Committee</w:t>
      </w:r>
      <w:bookmarkEnd w:id="9"/>
    </w:p>
    <w:p w14:paraId="7D9491D0" w14:textId="262164BB" w:rsidR="00CB20FB" w:rsidRPr="003768A4" w:rsidRDefault="007119DC" w:rsidP="00421409">
      <w:pPr>
        <w:spacing w:line="360" w:lineRule="auto"/>
        <w:rPr>
          <w:rFonts w:ascii="Arial" w:hAnsi="Arial" w:cs="Arial"/>
          <w:color w:val="000000" w:themeColor="text1"/>
          <w:sz w:val="24"/>
          <w:szCs w:val="24"/>
        </w:rPr>
      </w:pPr>
      <w:r>
        <w:rPr>
          <w:rFonts w:ascii="Arial" w:hAnsi="Arial" w:cs="Arial"/>
          <w:color w:val="000000" w:themeColor="text1"/>
          <w:sz w:val="24"/>
          <w:szCs w:val="24"/>
        </w:rPr>
        <w:t>Th</w:t>
      </w:r>
      <w:r w:rsidR="00421409">
        <w:rPr>
          <w:rFonts w:ascii="Arial" w:hAnsi="Arial" w:cs="Arial"/>
          <w:color w:val="000000" w:themeColor="text1"/>
          <w:sz w:val="24"/>
          <w:szCs w:val="24"/>
        </w:rPr>
        <w:t xml:space="preserve">e Accessibility Education Committee </w:t>
      </w:r>
      <w:r w:rsidR="00CB20FB" w:rsidRPr="003768A4">
        <w:rPr>
          <w:rFonts w:ascii="Arial" w:hAnsi="Arial" w:cs="Arial"/>
          <w:color w:val="000000" w:themeColor="text1"/>
          <w:sz w:val="24"/>
          <w:szCs w:val="24"/>
        </w:rPr>
        <w:t xml:space="preserve">meets as required to develop and implement programs to educate agencies, </w:t>
      </w:r>
      <w:r w:rsidR="000F7EF8" w:rsidRPr="003768A4">
        <w:rPr>
          <w:rFonts w:ascii="Arial" w:hAnsi="Arial" w:cs="Arial"/>
          <w:color w:val="000000" w:themeColor="text1"/>
          <w:sz w:val="24"/>
          <w:szCs w:val="24"/>
        </w:rPr>
        <w:t>businesses,</w:t>
      </w:r>
      <w:r w:rsidR="00CB20FB" w:rsidRPr="003768A4">
        <w:rPr>
          <w:rFonts w:ascii="Arial" w:hAnsi="Arial" w:cs="Arial"/>
          <w:color w:val="000000" w:themeColor="text1"/>
          <w:sz w:val="24"/>
          <w:szCs w:val="24"/>
        </w:rPr>
        <w:t xml:space="preserve"> and the broader private sector and to plan for special events that will bring awareness to the community regarding accessibility. This Committee will develop resources for the private sector about the AODA, Huron County’s Universal Design and Accessibility Guideline for Site Plan Control, and the importance of identifying, </w:t>
      </w:r>
      <w:r w:rsidR="00E37C6A" w:rsidRPr="003768A4">
        <w:rPr>
          <w:rFonts w:ascii="Arial" w:hAnsi="Arial" w:cs="Arial"/>
          <w:color w:val="000000" w:themeColor="text1"/>
          <w:sz w:val="24"/>
          <w:szCs w:val="24"/>
        </w:rPr>
        <w:t>preventing,</w:t>
      </w:r>
      <w:r w:rsidR="00CB20FB" w:rsidRPr="003768A4">
        <w:rPr>
          <w:rFonts w:ascii="Arial" w:hAnsi="Arial" w:cs="Arial"/>
          <w:color w:val="000000" w:themeColor="text1"/>
          <w:sz w:val="24"/>
          <w:szCs w:val="24"/>
        </w:rPr>
        <w:t xml:space="preserve"> and removing barriers and challenges faced by people with disabilities</w:t>
      </w:r>
      <w:r w:rsidR="00E85C98" w:rsidRPr="003768A4">
        <w:rPr>
          <w:rFonts w:ascii="Arial" w:hAnsi="Arial" w:cs="Arial"/>
          <w:color w:val="000000" w:themeColor="text1"/>
          <w:sz w:val="24"/>
          <w:szCs w:val="24"/>
        </w:rPr>
        <w:t>.</w:t>
      </w:r>
    </w:p>
    <w:p w14:paraId="0D90ACEA" w14:textId="799797E0" w:rsidR="001A5AED" w:rsidRPr="003768A4" w:rsidRDefault="00E53C81"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In the past, this Committee has partnered with local Chambers of Commerce/BIA’s to raise awareness of the AODA and the responsibility of businesses and not-for-profit organizations.</w:t>
      </w:r>
    </w:p>
    <w:p w14:paraId="2A134D46" w14:textId="77777777" w:rsidR="00F9309C" w:rsidRDefault="00F9309C" w:rsidP="00F9309C">
      <w:pPr>
        <w:pStyle w:val="Heading3"/>
      </w:pPr>
      <w:bookmarkStart w:id="10" w:name="_Toc118468153"/>
      <w:r w:rsidRPr="003768A4">
        <w:t>The Accessibility Review Sub Committee</w:t>
      </w:r>
      <w:bookmarkEnd w:id="10"/>
    </w:p>
    <w:p w14:paraId="3DA41CC7" w14:textId="0F1A625E" w:rsidR="00D936AA" w:rsidRPr="003768A4" w:rsidRDefault="00F10F38" w:rsidP="00F034A1">
      <w:pPr>
        <w:spacing w:line="360" w:lineRule="auto"/>
        <w:rPr>
          <w:rFonts w:ascii="Arial" w:hAnsi="Arial" w:cs="Arial"/>
          <w:color w:val="000000" w:themeColor="text1"/>
          <w:sz w:val="24"/>
          <w:szCs w:val="24"/>
        </w:rPr>
      </w:pPr>
      <w:r>
        <w:rPr>
          <w:rFonts w:ascii="Arial" w:hAnsi="Arial" w:cs="Arial"/>
          <w:color w:val="000000" w:themeColor="text1"/>
          <w:sz w:val="24"/>
          <w:szCs w:val="24"/>
        </w:rPr>
        <w:t>The Review Committee</w:t>
      </w:r>
      <w:r w:rsidR="00CB20FB" w:rsidRPr="003768A4">
        <w:rPr>
          <w:rFonts w:ascii="Arial" w:hAnsi="Arial" w:cs="Arial"/>
          <w:color w:val="000000" w:themeColor="text1"/>
          <w:sz w:val="24"/>
          <w:szCs w:val="24"/>
        </w:rPr>
        <w:t xml:space="preserve"> is responsible for advising Councils</w:t>
      </w:r>
      <w:r w:rsidR="006B425A" w:rsidRPr="003768A4">
        <w:rPr>
          <w:rFonts w:ascii="Arial" w:hAnsi="Arial" w:cs="Arial"/>
          <w:color w:val="000000" w:themeColor="text1"/>
          <w:sz w:val="24"/>
          <w:szCs w:val="24"/>
        </w:rPr>
        <w:t>,</w:t>
      </w:r>
      <w:r w:rsidR="00CB20FB" w:rsidRPr="003768A4">
        <w:rPr>
          <w:rFonts w:ascii="Arial" w:hAnsi="Arial" w:cs="Arial"/>
          <w:color w:val="000000" w:themeColor="text1"/>
          <w:sz w:val="24"/>
          <w:szCs w:val="24"/>
        </w:rPr>
        <w:t xml:space="preserve"> within 30 days</w:t>
      </w:r>
      <w:r w:rsidR="006B425A" w:rsidRPr="003768A4">
        <w:rPr>
          <w:rFonts w:ascii="Arial" w:hAnsi="Arial" w:cs="Arial"/>
          <w:color w:val="000000" w:themeColor="text1"/>
          <w:sz w:val="24"/>
          <w:szCs w:val="24"/>
        </w:rPr>
        <w:t>,</w:t>
      </w:r>
      <w:r w:rsidR="00CB20FB" w:rsidRPr="003768A4">
        <w:rPr>
          <w:rFonts w:ascii="Arial" w:hAnsi="Arial" w:cs="Arial"/>
          <w:color w:val="000000" w:themeColor="text1"/>
          <w:sz w:val="24"/>
          <w:szCs w:val="24"/>
        </w:rPr>
        <w:t xml:space="preserve"> on the accessibility for persons with disabilities to a public municipal building prior to purchasing, construction, </w:t>
      </w:r>
      <w:r w:rsidR="00421409" w:rsidRPr="003768A4">
        <w:rPr>
          <w:rFonts w:ascii="Arial" w:hAnsi="Arial" w:cs="Arial"/>
          <w:color w:val="000000" w:themeColor="text1"/>
          <w:sz w:val="24"/>
          <w:szCs w:val="24"/>
        </w:rPr>
        <w:t>renovation,</w:t>
      </w:r>
      <w:r w:rsidR="00CB20FB" w:rsidRPr="003768A4">
        <w:rPr>
          <w:rFonts w:ascii="Arial" w:hAnsi="Arial" w:cs="Arial"/>
          <w:color w:val="000000" w:themeColor="text1"/>
          <w:sz w:val="24"/>
          <w:szCs w:val="24"/>
        </w:rPr>
        <w:t xml:space="preserve"> or lease. </w:t>
      </w:r>
      <w:r w:rsidR="00D936AA" w:rsidRPr="003768A4">
        <w:rPr>
          <w:rFonts w:ascii="Arial" w:hAnsi="Arial" w:cs="Arial"/>
          <w:color w:val="000000" w:themeColor="text1"/>
          <w:sz w:val="24"/>
          <w:szCs w:val="24"/>
        </w:rPr>
        <w:t>The Accessibility Standards for the built environment focuses on removing barriers in four areas:</w:t>
      </w:r>
    </w:p>
    <w:p w14:paraId="6904D841" w14:textId="0D5C9AC2" w:rsidR="00D936AA" w:rsidRPr="003768A4" w:rsidRDefault="00D936AA" w:rsidP="003A6916">
      <w:pPr>
        <w:pStyle w:val="ListParagraph"/>
        <w:numPr>
          <w:ilvl w:val="0"/>
          <w:numId w:val="13"/>
        </w:numPr>
        <w:rPr>
          <w:rFonts w:ascii="Arial" w:hAnsi="Arial" w:cs="Arial"/>
          <w:color w:val="000000" w:themeColor="text1"/>
          <w:sz w:val="24"/>
          <w:szCs w:val="24"/>
        </w:rPr>
      </w:pPr>
      <w:r w:rsidRPr="003768A4">
        <w:rPr>
          <w:rFonts w:ascii="Arial" w:hAnsi="Arial" w:cs="Arial"/>
          <w:color w:val="000000" w:themeColor="text1"/>
          <w:sz w:val="24"/>
          <w:szCs w:val="24"/>
        </w:rPr>
        <w:t>Public Spaces</w:t>
      </w:r>
    </w:p>
    <w:p w14:paraId="32946D9D" w14:textId="788F67C2" w:rsidR="00D936AA" w:rsidRPr="003768A4" w:rsidRDefault="00D936AA" w:rsidP="003A6916">
      <w:pPr>
        <w:pStyle w:val="ListParagraph"/>
        <w:numPr>
          <w:ilvl w:val="0"/>
          <w:numId w:val="13"/>
        </w:numPr>
        <w:rPr>
          <w:rFonts w:ascii="Arial" w:hAnsi="Arial" w:cs="Arial"/>
          <w:color w:val="000000" w:themeColor="text1"/>
          <w:sz w:val="24"/>
          <w:szCs w:val="24"/>
        </w:rPr>
      </w:pPr>
      <w:r w:rsidRPr="003768A4">
        <w:rPr>
          <w:rFonts w:ascii="Arial" w:hAnsi="Arial" w:cs="Arial"/>
          <w:color w:val="000000" w:themeColor="text1"/>
          <w:sz w:val="24"/>
          <w:szCs w:val="24"/>
        </w:rPr>
        <w:t>Buildings</w:t>
      </w:r>
    </w:p>
    <w:p w14:paraId="6F85D132" w14:textId="316D9D15" w:rsidR="00D936AA" w:rsidRPr="003768A4" w:rsidRDefault="00D936AA" w:rsidP="003A6916">
      <w:pPr>
        <w:pStyle w:val="ListParagraph"/>
        <w:numPr>
          <w:ilvl w:val="0"/>
          <w:numId w:val="13"/>
        </w:numPr>
        <w:rPr>
          <w:rFonts w:ascii="Arial" w:hAnsi="Arial" w:cs="Arial"/>
          <w:color w:val="000000" w:themeColor="text1"/>
          <w:sz w:val="24"/>
          <w:szCs w:val="24"/>
        </w:rPr>
      </w:pPr>
      <w:r w:rsidRPr="003768A4">
        <w:rPr>
          <w:rFonts w:ascii="Arial" w:hAnsi="Arial" w:cs="Arial"/>
          <w:color w:val="000000" w:themeColor="text1"/>
          <w:sz w:val="24"/>
          <w:szCs w:val="24"/>
        </w:rPr>
        <w:lastRenderedPageBreak/>
        <w:t>Trails and beaches</w:t>
      </w:r>
    </w:p>
    <w:p w14:paraId="34A6DB22" w14:textId="279BBE88" w:rsidR="00D936AA" w:rsidRPr="003768A4" w:rsidRDefault="00D936AA" w:rsidP="003A6916">
      <w:pPr>
        <w:pStyle w:val="ListParagraph"/>
        <w:numPr>
          <w:ilvl w:val="0"/>
          <w:numId w:val="13"/>
        </w:numPr>
        <w:rPr>
          <w:rFonts w:ascii="Arial" w:hAnsi="Arial" w:cs="Arial"/>
          <w:color w:val="000000" w:themeColor="text1"/>
          <w:sz w:val="24"/>
          <w:szCs w:val="24"/>
        </w:rPr>
      </w:pPr>
      <w:r w:rsidRPr="003768A4">
        <w:rPr>
          <w:rFonts w:ascii="Arial" w:hAnsi="Arial" w:cs="Arial"/>
          <w:color w:val="000000" w:themeColor="text1"/>
          <w:sz w:val="24"/>
          <w:szCs w:val="24"/>
        </w:rPr>
        <w:t>Outdoor play spaces</w:t>
      </w:r>
    </w:p>
    <w:p w14:paraId="6F2A8225" w14:textId="05375321" w:rsidR="009165ED" w:rsidRPr="003768A4" w:rsidRDefault="00D936AA"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This </w:t>
      </w:r>
      <w:r w:rsidR="00857F44">
        <w:rPr>
          <w:rFonts w:ascii="Arial" w:hAnsi="Arial" w:cs="Arial"/>
          <w:color w:val="000000" w:themeColor="text1"/>
          <w:sz w:val="24"/>
          <w:szCs w:val="24"/>
        </w:rPr>
        <w:t>will</w:t>
      </w:r>
      <w:r w:rsidRPr="003768A4">
        <w:rPr>
          <w:rFonts w:ascii="Arial" w:hAnsi="Arial" w:cs="Arial"/>
          <w:color w:val="000000" w:themeColor="text1"/>
          <w:sz w:val="24"/>
          <w:szCs w:val="24"/>
        </w:rPr>
        <w:t xml:space="preserve"> make it easier for all Ontarians- including those with disabilities</w:t>
      </w:r>
      <w:r w:rsidR="00CA075D" w:rsidRPr="003768A4">
        <w:rPr>
          <w:rFonts w:ascii="Arial" w:hAnsi="Arial" w:cs="Arial"/>
          <w:color w:val="000000" w:themeColor="text1"/>
          <w:sz w:val="24"/>
          <w:szCs w:val="24"/>
        </w:rPr>
        <w:t>,</w:t>
      </w:r>
      <w:r w:rsidRPr="003768A4">
        <w:rPr>
          <w:rFonts w:ascii="Arial" w:hAnsi="Arial" w:cs="Arial"/>
          <w:color w:val="000000" w:themeColor="text1"/>
          <w:sz w:val="24"/>
          <w:szCs w:val="24"/>
        </w:rPr>
        <w:t xml:space="preserve"> </w:t>
      </w:r>
      <w:r w:rsidR="00E37C6A" w:rsidRPr="003768A4">
        <w:rPr>
          <w:rFonts w:ascii="Arial" w:hAnsi="Arial" w:cs="Arial"/>
          <w:color w:val="000000" w:themeColor="text1"/>
          <w:sz w:val="24"/>
          <w:szCs w:val="24"/>
        </w:rPr>
        <w:t>seniors,</w:t>
      </w:r>
      <w:r w:rsidRPr="003768A4">
        <w:rPr>
          <w:rFonts w:ascii="Arial" w:hAnsi="Arial" w:cs="Arial"/>
          <w:color w:val="000000" w:themeColor="text1"/>
          <w:sz w:val="24"/>
          <w:szCs w:val="24"/>
        </w:rPr>
        <w:t xml:space="preserve"> and families to access the places where they work, travel, shop, and play.</w:t>
      </w:r>
    </w:p>
    <w:p w14:paraId="5765B924" w14:textId="3A797E16" w:rsidR="009165ED" w:rsidRPr="003768A4" w:rsidRDefault="009165ED"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As a large public sector </w:t>
      </w:r>
      <w:r w:rsidR="00E37C6A" w:rsidRPr="003768A4">
        <w:rPr>
          <w:rFonts w:ascii="Arial" w:hAnsi="Arial" w:cs="Arial"/>
          <w:color w:val="000000" w:themeColor="text1"/>
          <w:sz w:val="24"/>
          <w:szCs w:val="24"/>
        </w:rPr>
        <w:t>organization,</w:t>
      </w:r>
      <w:r w:rsidRPr="003768A4">
        <w:rPr>
          <w:rFonts w:ascii="Arial" w:hAnsi="Arial" w:cs="Arial"/>
          <w:color w:val="000000" w:themeColor="text1"/>
          <w:sz w:val="24"/>
          <w:szCs w:val="24"/>
        </w:rPr>
        <w:t xml:space="preserve"> the Design of Public Spaces Standard only </w:t>
      </w:r>
      <w:r w:rsidR="002C0BBA" w:rsidRPr="003768A4">
        <w:rPr>
          <w:rFonts w:ascii="Arial" w:hAnsi="Arial" w:cs="Arial"/>
          <w:color w:val="000000" w:themeColor="text1"/>
          <w:sz w:val="24"/>
          <w:szCs w:val="24"/>
        </w:rPr>
        <w:t>applies</w:t>
      </w:r>
      <w:r w:rsidRPr="003768A4">
        <w:rPr>
          <w:rFonts w:ascii="Arial" w:hAnsi="Arial" w:cs="Arial"/>
          <w:color w:val="000000" w:themeColor="text1"/>
          <w:sz w:val="24"/>
          <w:szCs w:val="24"/>
        </w:rPr>
        <w:t xml:space="preserve"> to new construction and planned redevelopment on or after January 1</w:t>
      </w:r>
      <w:r w:rsidR="006B425A" w:rsidRPr="003768A4">
        <w:rPr>
          <w:rFonts w:ascii="Arial" w:hAnsi="Arial" w:cs="Arial"/>
          <w:color w:val="000000" w:themeColor="text1"/>
          <w:sz w:val="24"/>
          <w:szCs w:val="24"/>
        </w:rPr>
        <w:t>,</w:t>
      </w:r>
      <w:r w:rsidRPr="003768A4">
        <w:rPr>
          <w:rFonts w:ascii="Arial" w:hAnsi="Arial" w:cs="Arial"/>
          <w:color w:val="000000" w:themeColor="text1"/>
          <w:sz w:val="24"/>
          <w:szCs w:val="24"/>
        </w:rPr>
        <w:t xml:space="preserve"> 2016.</w:t>
      </w:r>
    </w:p>
    <w:p w14:paraId="4BC14F2F" w14:textId="1B03F3CE" w:rsidR="00CB20FB" w:rsidRPr="003768A4" w:rsidRDefault="009165ED"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Ontario’s </w:t>
      </w:r>
      <w:r w:rsidR="00867CA8" w:rsidRPr="003768A4">
        <w:rPr>
          <w:rFonts w:ascii="Arial" w:hAnsi="Arial" w:cs="Arial"/>
          <w:color w:val="000000" w:themeColor="text1"/>
          <w:sz w:val="24"/>
          <w:szCs w:val="24"/>
        </w:rPr>
        <w:t>B</w:t>
      </w:r>
      <w:r w:rsidRPr="003768A4">
        <w:rPr>
          <w:rFonts w:ascii="Arial" w:hAnsi="Arial" w:cs="Arial"/>
          <w:color w:val="000000" w:themeColor="text1"/>
          <w:sz w:val="24"/>
          <w:szCs w:val="24"/>
        </w:rPr>
        <w:t xml:space="preserve">uilding </w:t>
      </w:r>
      <w:r w:rsidR="00867CA8" w:rsidRPr="003768A4">
        <w:rPr>
          <w:rFonts w:ascii="Arial" w:hAnsi="Arial" w:cs="Arial"/>
          <w:color w:val="000000" w:themeColor="text1"/>
          <w:sz w:val="24"/>
          <w:szCs w:val="24"/>
        </w:rPr>
        <w:t>C</w:t>
      </w:r>
      <w:r w:rsidRPr="003768A4">
        <w:rPr>
          <w:rFonts w:ascii="Arial" w:hAnsi="Arial" w:cs="Arial"/>
          <w:color w:val="000000" w:themeColor="text1"/>
          <w:sz w:val="24"/>
          <w:szCs w:val="24"/>
        </w:rPr>
        <w:t xml:space="preserve">ode has been </w:t>
      </w:r>
      <w:r w:rsidR="00857F44">
        <w:rPr>
          <w:rFonts w:ascii="Arial" w:hAnsi="Arial" w:cs="Arial"/>
          <w:color w:val="000000" w:themeColor="text1"/>
          <w:sz w:val="24"/>
          <w:szCs w:val="24"/>
        </w:rPr>
        <w:t>updated</w:t>
      </w:r>
      <w:r w:rsidRPr="003768A4">
        <w:rPr>
          <w:rFonts w:ascii="Arial" w:hAnsi="Arial" w:cs="Arial"/>
          <w:color w:val="000000" w:themeColor="text1"/>
          <w:sz w:val="24"/>
          <w:szCs w:val="24"/>
        </w:rPr>
        <w:t xml:space="preserve"> to include enhancements to accessibility in buildings.</w:t>
      </w:r>
    </w:p>
    <w:p w14:paraId="537A13FB" w14:textId="4FDEAC43" w:rsidR="003B0549"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This Sub Committee is responsible for drafting, periodically reviewing and updating the document titled “Huron County Universal Design and Accessibility Guidelines” and providing it to local Municipalities to assist in their review of site plans under section 41</w:t>
      </w:r>
      <w:r w:rsidR="00CA075D" w:rsidRPr="003768A4">
        <w:rPr>
          <w:rFonts w:ascii="Arial" w:hAnsi="Arial" w:cs="Arial"/>
          <w:color w:val="000000" w:themeColor="text1"/>
          <w:sz w:val="24"/>
          <w:szCs w:val="24"/>
        </w:rPr>
        <w:t>, Site Plan Control Area,</w:t>
      </w:r>
      <w:r w:rsidRPr="003768A4">
        <w:rPr>
          <w:rFonts w:ascii="Arial" w:hAnsi="Arial" w:cs="Arial"/>
          <w:color w:val="000000" w:themeColor="text1"/>
          <w:sz w:val="24"/>
          <w:szCs w:val="24"/>
        </w:rPr>
        <w:t xml:space="preserve"> of the Planning Act. The Committee may, if requested by a local Municipality, review a site plan under </w:t>
      </w:r>
      <w:r w:rsidR="009F5B1B">
        <w:rPr>
          <w:rFonts w:ascii="Arial" w:hAnsi="Arial" w:cs="Arial"/>
          <w:color w:val="000000" w:themeColor="text1"/>
          <w:sz w:val="24"/>
          <w:szCs w:val="24"/>
        </w:rPr>
        <w:t>S</w:t>
      </w:r>
      <w:r w:rsidRPr="003768A4">
        <w:rPr>
          <w:rFonts w:ascii="Arial" w:hAnsi="Arial" w:cs="Arial"/>
          <w:color w:val="000000" w:themeColor="text1"/>
          <w:sz w:val="24"/>
          <w:szCs w:val="24"/>
        </w:rPr>
        <w:t>ection 41 of the Planning Act to ensure facilities designed are accessible for persons with disabilities.</w:t>
      </w:r>
    </w:p>
    <w:p w14:paraId="67DA0CEC" w14:textId="24562FF9" w:rsidR="00867CA8"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This Sub Committee </w:t>
      </w:r>
      <w:r w:rsidR="009F5B1B">
        <w:rPr>
          <w:rFonts w:ascii="Arial" w:hAnsi="Arial" w:cs="Arial"/>
          <w:color w:val="000000" w:themeColor="text1"/>
          <w:sz w:val="24"/>
          <w:szCs w:val="24"/>
        </w:rPr>
        <w:t xml:space="preserve">does </w:t>
      </w:r>
      <w:r w:rsidRPr="003768A4">
        <w:rPr>
          <w:rFonts w:ascii="Arial" w:hAnsi="Arial" w:cs="Arial"/>
          <w:color w:val="000000" w:themeColor="text1"/>
          <w:sz w:val="24"/>
          <w:szCs w:val="24"/>
        </w:rPr>
        <w:t xml:space="preserve">site plan reviews </w:t>
      </w:r>
      <w:r w:rsidR="000F7EF8" w:rsidRPr="003768A4">
        <w:rPr>
          <w:rFonts w:ascii="Arial" w:hAnsi="Arial" w:cs="Arial"/>
          <w:color w:val="000000" w:themeColor="text1"/>
          <w:sz w:val="24"/>
          <w:szCs w:val="24"/>
        </w:rPr>
        <w:t xml:space="preserve">which </w:t>
      </w:r>
      <w:r w:rsidR="009F5B1B">
        <w:rPr>
          <w:rFonts w:ascii="Arial" w:hAnsi="Arial" w:cs="Arial"/>
          <w:color w:val="000000" w:themeColor="text1"/>
          <w:sz w:val="24"/>
          <w:szCs w:val="24"/>
        </w:rPr>
        <w:t xml:space="preserve">helps to </w:t>
      </w:r>
      <w:r w:rsidR="000F7EF8" w:rsidRPr="003768A4">
        <w:rPr>
          <w:rFonts w:ascii="Arial" w:hAnsi="Arial" w:cs="Arial"/>
          <w:color w:val="000000" w:themeColor="text1"/>
          <w:sz w:val="24"/>
          <w:szCs w:val="24"/>
        </w:rPr>
        <w:t>break</w:t>
      </w:r>
      <w:r w:rsidRPr="003768A4">
        <w:rPr>
          <w:rFonts w:ascii="Arial" w:hAnsi="Arial" w:cs="Arial"/>
          <w:color w:val="000000" w:themeColor="text1"/>
          <w:sz w:val="24"/>
          <w:szCs w:val="24"/>
        </w:rPr>
        <w:t xml:space="preserve"> down barriers before they </w:t>
      </w:r>
      <w:r w:rsidR="00857F44">
        <w:rPr>
          <w:rFonts w:ascii="Arial" w:hAnsi="Arial" w:cs="Arial"/>
          <w:color w:val="000000" w:themeColor="text1"/>
          <w:sz w:val="24"/>
          <w:szCs w:val="24"/>
        </w:rPr>
        <w:t>happen</w:t>
      </w:r>
      <w:r w:rsidRPr="003768A4">
        <w:rPr>
          <w:rFonts w:ascii="Arial" w:hAnsi="Arial" w:cs="Arial"/>
          <w:color w:val="000000" w:themeColor="text1"/>
          <w:sz w:val="24"/>
          <w:szCs w:val="24"/>
        </w:rPr>
        <w:t xml:space="preserve"> during construction of new buildings and renovations of old buildings.</w:t>
      </w:r>
      <w:r w:rsidR="009165ED" w:rsidRPr="003768A4">
        <w:rPr>
          <w:rFonts w:ascii="Arial" w:hAnsi="Arial" w:cs="Arial"/>
          <w:color w:val="000000" w:themeColor="text1"/>
          <w:sz w:val="24"/>
          <w:szCs w:val="24"/>
        </w:rPr>
        <w:t xml:space="preserve"> </w:t>
      </w:r>
      <w:r w:rsidR="009F5B1B">
        <w:rPr>
          <w:rFonts w:ascii="Arial" w:hAnsi="Arial" w:cs="Arial"/>
          <w:color w:val="000000" w:themeColor="text1"/>
          <w:sz w:val="24"/>
          <w:szCs w:val="24"/>
        </w:rPr>
        <w:t>A</w:t>
      </w:r>
      <w:r w:rsidR="00E53C81" w:rsidRPr="003768A4">
        <w:rPr>
          <w:rFonts w:ascii="Arial" w:hAnsi="Arial" w:cs="Arial"/>
          <w:color w:val="000000" w:themeColor="text1"/>
          <w:sz w:val="24"/>
          <w:szCs w:val="24"/>
        </w:rPr>
        <w:t xml:space="preserve"> building plan review</w:t>
      </w:r>
      <w:r w:rsidR="006B425A" w:rsidRPr="003768A4">
        <w:rPr>
          <w:rFonts w:ascii="Arial" w:hAnsi="Arial" w:cs="Arial"/>
          <w:color w:val="000000" w:themeColor="text1"/>
          <w:sz w:val="24"/>
          <w:szCs w:val="24"/>
        </w:rPr>
        <w:t xml:space="preserve"> </w:t>
      </w:r>
      <w:r w:rsidR="000F7EF8" w:rsidRPr="003768A4">
        <w:rPr>
          <w:rFonts w:ascii="Arial" w:hAnsi="Arial" w:cs="Arial"/>
          <w:color w:val="000000" w:themeColor="text1"/>
          <w:sz w:val="24"/>
          <w:szCs w:val="24"/>
        </w:rPr>
        <w:t xml:space="preserve">form </w:t>
      </w:r>
      <w:r w:rsidR="009F5B1B">
        <w:rPr>
          <w:rFonts w:ascii="Arial" w:hAnsi="Arial" w:cs="Arial"/>
          <w:color w:val="000000" w:themeColor="text1"/>
          <w:sz w:val="24"/>
          <w:szCs w:val="24"/>
        </w:rPr>
        <w:t>is on</w:t>
      </w:r>
      <w:r w:rsidR="009165ED" w:rsidRPr="003768A4">
        <w:rPr>
          <w:rFonts w:ascii="Arial" w:hAnsi="Arial" w:cs="Arial"/>
          <w:color w:val="000000" w:themeColor="text1"/>
          <w:sz w:val="24"/>
          <w:szCs w:val="24"/>
        </w:rPr>
        <w:t xml:space="preserve"> our website</w:t>
      </w:r>
      <w:r w:rsidR="00E53C81" w:rsidRPr="003768A4">
        <w:rPr>
          <w:rFonts w:ascii="Arial" w:hAnsi="Arial" w:cs="Arial"/>
          <w:color w:val="000000" w:themeColor="text1"/>
          <w:sz w:val="24"/>
          <w:szCs w:val="24"/>
        </w:rPr>
        <w:t xml:space="preserve">. Site Plan Review </w:t>
      </w:r>
      <w:r w:rsidR="00F86452" w:rsidRPr="003768A4">
        <w:rPr>
          <w:rFonts w:ascii="Arial" w:hAnsi="Arial" w:cs="Arial"/>
          <w:color w:val="000000" w:themeColor="text1"/>
          <w:sz w:val="24"/>
          <w:szCs w:val="24"/>
        </w:rPr>
        <w:t xml:space="preserve">Checklists </w:t>
      </w:r>
      <w:r w:rsidR="00BC6EDE" w:rsidRPr="003768A4">
        <w:rPr>
          <w:rFonts w:ascii="Arial" w:hAnsi="Arial" w:cs="Arial"/>
          <w:color w:val="000000" w:themeColor="text1"/>
          <w:sz w:val="24"/>
          <w:szCs w:val="24"/>
        </w:rPr>
        <w:t xml:space="preserve">assist in the reviews. </w:t>
      </w:r>
      <w:r w:rsidR="00867CA8" w:rsidRPr="003768A4">
        <w:rPr>
          <w:rFonts w:ascii="Arial" w:hAnsi="Arial" w:cs="Arial"/>
          <w:color w:val="000000" w:themeColor="text1"/>
          <w:sz w:val="24"/>
          <w:szCs w:val="24"/>
        </w:rPr>
        <w:t xml:space="preserve">Forms and checklists are updated </w:t>
      </w:r>
      <w:r w:rsidR="00857F44">
        <w:rPr>
          <w:rFonts w:ascii="Arial" w:hAnsi="Arial" w:cs="Arial"/>
          <w:color w:val="000000" w:themeColor="text1"/>
          <w:sz w:val="24"/>
          <w:szCs w:val="24"/>
        </w:rPr>
        <w:t>and</w:t>
      </w:r>
      <w:r w:rsidR="00867CA8" w:rsidRPr="003768A4">
        <w:rPr>
          <w:rFonts w:ascii="Arial" w:hAnsi="Arial" w:cs="Arial"/>
          <w:color w:val="000000" w:themeColor="text1"/>
          <w:sz w:val="24"/>
          <w:szCs w:val="24"/>
        </w:rPr>
        <w:t xml:space="preserve"> reviewed regularly to adapt to changes in current standards.</w:t>
      </w:r>
    </w:p>
    <w:p w14:paraId="30975F80" w14:textId="3A3783EC" w:rsidR="00331CA0" w:rsidRDefault="00BC6EDE"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Plans and spaces such as municipal offices, libraries, arenas, washrooms,</w:t>
      </w:r>
      <w:r w:rsidR="00E53C81" w:rsidRPr="003768A4">
        <w:rPr>
          <w:rFonts w:ascii="Arial" w:hAnsi="Arial" w:cs="Arial"/>
          <w:color w:val="000000" w:themeColor="text1"/>
          <w:sz w:val="24"/>
          <w:szCs w:val="24"/>
        </w:rPr>
        <w:t xml:space="preserve"> additions, renovations,</w:t>
      </w:r>
      <w:r w:rsidRPr="003768A4">
        <w:rPr>
          <w:rFonts w:ascii="Arial" w:hAnsi="Arial" w:cs="Arial"/>
          <w:color w:val="000000" w:themeColor="text1"/>
          <w:sz w:val="24"/>
          <w:szCs w:val="24"/>
        </w:rPr>
        <w:t xml:space="preserve"> </w:t>
      </w:r>
      <w:r w:rsidR="00E37C6A" w:rsidRPr="003768A4">
        <w:rPr>
          <w:rFonts w:ascii="Arial" w:hAnsi="Arial" w:cs="Arial"/>
          <w:color w:val="000000" w:themeColor="text1"/>
          <w:sz w:val="24"/>
          <w:szCs w:val="24"/>
        </w:rPr>
        <w:t>etc.</w:t>
      </w:r>
      <w:r w:rsidRPr="003768A4">
        <w:rPr>
          <w:rFonts w:ascii="Arial" w:hAnsi="Arial" w:cs="Arial"/>
          <w:color w:val="000000" w:themeColor="text1"/>
          <w:sz w:val="24"/>
          <w:szCs w:val="24"/>
        </w:rPr>
        <w:t xml:space="preserve"> have been reviewed. </w:t>
      </w:r>
      <w:r w:rsidR="00CB20FB" w:rsidRPr="003768A4">
        <w:rPr>
          <w:rFonts w:ascii="Arial" w:hAnsi="Arial" w:cs="Arial"/>
          <w:color w:val="000000" w:themeColor="text1"/>
          <w:sz w:val="24"/>
          <w:szCs w:val="24"/>
        </w:rPr>
        <w:t>The word is out in Huron County on the importance of accessibility in ensuring inclusion for all.</w:t>
      </w:r>
    </w:p>
    <w:p w14:paraId="063F7977" w14:textId="65554418" w:rsidR="00B23FA8" w:rsidRPr="003768A4" w:rsidRDefault="00F86452"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following </w:t>
      </w:r>
      <w:r w:rsidR="00857F44">
        <w:rPr>
          <w:rFonts w:ascii="Arial" w:hAnsi="Arial" w:cs="Arial"/>
          <w:color w:val="000000" w:themeColor="text1"/>
          <w:sz w:val="24"/>
          <w:szCs w:val="24"/>
        </w:rPr>
        <w:t>is a listing plan</w:t>
      </w:r>
      <w:r w:rsidRPr="003768A4">
        <w:rPr>
          <w:rFonts w:ascii="Arial" w:hAnsi="Arial" w:cs="Arial"/>
          <w:color w:val="000000" w:themeColor="text1"/>
          <w:sz w:val="24"/>
          <w:szCs w:val="24"/>
        </w:rPr>
        <w:t xml:space="preserve"> reviews and/or spaces from 20</w:t>
      </w:r>
      <w:r w:rsidR="00E53C81" w:rsidRPr="003768A4">
        <w:rPr>
          <w:rFonts w:ascii="Arial" w:hAnsi="Arial" w:cs="Arial"/>
          <w:color w:val="000000" w:themeColor="text1"/>
          <w:sz w:val="24"/>
          <w:szCs w:val="24"/>
        </w:rPr>
        <w:t>2</w:t>
      </w:r>
      <w:r w:rsidR="009F5B1B">
        <w:rPr>
          <w:rFonts w:ascii="Arial" w:hAnsi="Arial" w:cs="Arial"/>
          <w:color w:val="000000" w:themeColor="text1"/>
          <w:sz w:val="24"/>
          <w:szCs w:val="24"/>
        </w:rPr>
        <w:t>2</w:t>
      </w:r>
      <w:r w:rsidRPr="003768A4">
        <w:rPr>
          <w:rFonts w:ascii="Arial" w:hAnsi="Arial" w:cs="Arial"/>
          <w:color w:val="000000" w:themeColor="text1"/>
          <w:sz w:val="24"/>
          <w:szCs w:val="24"/>
        </w:rPr>
        <w:t>:</w:t>
      </w:r>
    </w:p>
    <w:p w14:paraId="2C0808D0" w14:textId="77777777" w:rsidR="009F5B1B" w:rsidRPr="00212D73" w:rsidRDefault="009F5B1B" w:rsidP="009F5B1B">
      <w:pPr>
        <w:pStyle w:val="ListParagraph"/>
        <w:numPr>
          <w:ilvl w:val="0"/>
          <w:numId w:val="35"/>
        </w:numPr>
        <w:spacing w:after="240" w:line="360" w:lineRule="auto"/>
        <w:ind w:right="-5"/>
        <w:rPr>
          <w:rFonts w:ascii="Arial" w:hAnsi="Arial" w:cs="Arial"/>
          <w:sz w:val="24"/>
          <w:szCs w:val="24"/>
        </w:rPr>
      </w:pPr>
      <w:r w:rsidRPr="00212D73">
        <w:rPr>
          <w:rFonts w:ascii="Arial" w:hAnsi="Arial" w:cs="Arial"/>
          <w:sz w:val="24"/>
          <w:szCs w:val="24"/>
        </w:rPr>
        <w:t>Huron East – Seaforth Splash Pad and recreational area</w:t>
      </w:r>
    </w:p>
    <w:p w14:paraId="4B46E0BD" w14:textId="77777777" w:rsidR="009F5B1B" w:rsidRPr="00212D73" w:rsidRDefault="009F5B1B" w:rsidP="009F5B1B">
      <w:pPr>
        <w:pStyle w:val="ListParagraph"/>
        <w:numPr>
          <w:ilvl w:val="0"/>
          <w:numId w:val="35"/>
        </w:numPr>
        <w:spacing w:after="240" w:line="360" w:lineRule="auto"/>
        <w:ind w:right="-5"/>
        <w:rPr>
          <w:rFonts w:ascii="Arial" w:hAnsi="Arial" w:cs="Arial"/>
          <w:sz w:val="24"/>
          <w:szCs w:val="24"/>
        </w:rPr>
      </w:pPr>
      <w:r w:rsidRPr="00212D73">
        <w:rPr>
          <w:rFonts w:ascii="Arial" w:hAnsi="Arial" w:cs="Arial"/>
          <w:sz w:val="24"/>
          <w:szCs w:val="24"/>
        </w:rPr>
        <w:t>North Huron – Wingham Fire Hall Washroom Plan review</w:t>
      </w:r>
    </w:p>
    <w:p w14:paraId="79288FF1" w14:textId="77777777" w:rsidR="009F5B1B" w:rsidRPr="00212D73" w:rsidRDefault="009F5B1B" w:rsidP="00AA4B31">
      <w:pPr>
        <w:pStyle w:val="ListParagraph"/>
        <w:numPr>
          <w:ilvl w:val="0"/>
          <w:numId w:val="35"/>
        </w:numPr>
        <w:spacing w:after="240" w:line="360" w:lineRule="auto"/>
        <w:ind w:right="-5"/>
        <w:rPr>
          <w:rFonts w:ascii="Arial" w:hAnsi="Arial" w:cs="Arial"/>
          <w:sz w:val="24"/>
          <w:szCs w:val="24"/>
        </w:rPr>
      </w:pPr>
      <w:r w:rsidRPr="00212D73">
        <w:rPr>
          <w:rFonts w:ascii="Arial" w:hAnsi="Arial" w:cs="Arial"/>
          <w:sz w:val="24"/>
          <w:szCs w:val="24"/>
        </w:rPr>
        <w:t>Huron County Economic Development Office</w:t>
      </w:r>
      <w:r>
        <w:rPr>
          <w:rFonts w:ascii="Arial" w:hAnsi="Arial" w:cs="Arial"/>
          <w:sz w:val="24"/>
          <w:szCs w:val="24"/>
        </w:rPr>
        <w:t xml:space="preserve"> review</w:t>
      </w:r>
    </w:p>
    <w:p w14:paraId="71F70741" w14:textId="740DDBF8" w:rsidR="002051BB" w:rsidRPr="00C96BF0" w:rsidRDefault="009F5B1B" w:rsidP="000245FA">
      <w:pPr>
        <w:pStyle w:val="ListParagraph"/>
        <w:numPr>
          <w:ilvl w:val="0"/>
          <w:numId w:val="35"/>
        </w:numPr>
        <w:spacing w:after="240" w:line="360" w:lineRule="auto"/>
        <w:ind w:right="-5"/>
        <w:rPr>
          <w:rFonts w:ascii="Arial" w:hAnsi="Arial" w:cs="Arial"/>
          <w:sz w:val="24"/>
          <w:szCs w:val="24"/>
        </w:rPr>
      </w:pPr>
      <w:r w:rsidRPr="00C96BF0">
        <w:rPr>
          <w:rFonts w:ascii="Arial" w:hAnsi="Arial" w:cs="Arial"/>
          <w:sz w:val="24"/>
          <w:szCs w:val="24"/>
        </w:rPr>
        <w:t>Huron East - Brussels Morris Grey Community Centre renovation review</w:t>
      </w:r>
    </w:p>
    <w:p w14:paraId="1F863A33" w14:textId="6F159BEA" w:rsidR="002051BB" w:rsidRPr="002051BB" w:rsidRDefault="009F5B1B" w:rsidP="00AA4B31">
      <w:pPr>
        <w:pStyle w:val="ListParagraph"/>
        <w:numPr>
          <w:ilvl w:val="0"/>
          <w:numId w:val="35"/>
        </w:numPr>
        <w:spacing w:after="240" w:line="360" w:lineRule="auto"/>
        <w:ind w:right="-5"/>
        <w:rPr>
          <w:rFonts w:ascii="Arial" w:hAnsi="Arial" w:cs="Arial"/>
          <w:sz w:val="24"/>
          <w:szCs w:val="24"/>
        </w:rPr>
      </w:pPr>
      <w:r>
        <w:rPr>
          <w:rFonts w:ascii="Arial" w:hAnsi="Arial" w:cs="Arial"/>
          <w:sz w:val="24"/>
          <w:szCs w:val="24"/>
        </w:rPr>
        <w:t xml:space="preserve">Huron East - </w:t>
      </w:r>
      <w:r w:rsidRPr="00212D73">
        <w:rPr>
          <w:rFonts w:ascii="Arial" w:hAnsi="Arial" w:cs="Arial"/>
          <w:sz w:val="24"/>
          <w:szCs w:val="24"/>
        </w:rPr>
        <w:t>Seaforth Agricultural Society site visit/accessibility review.</w:t>
      </w:r>
      <w:r w:rsidR="00C96BF0">
        <w:rPr>
          <w:rFonts w:ascii="Arial" w:hAnsi="Arial" w:cs="Arial"/>
          <w:sz w:val="24"/>
          <w:szCs w:val="24"/>
        </w:rPr>
        <w:t xml:space="preserve"> </w:t>
      </w:r>
      <w:r w:rsidRPr="002051BB">
        <w:rPr>
          <w:rFonts w:ascii="Arial" w:hAnsi="Arial" w:cs="Arial"/>
          <w:sz w:val="24"/>
          <w:szCs w:val="24"/>
        </w:rPr>
        <w:t>North Huron - Belgrave Community Centre site visit/accessibility review</w:t>
      </w:r>
    </w:p>
    <w:p w14:paraId="53C3B388" w14:textId="56697005" w:rsidR="00BC6EDE" w:rsidRPr="003768A4" w:rsidRDefault="00CB20FB" w:rsidP="00F034A1">
      <w:pPr>
        <w:spacing w:line="360" w:lineRule="auto"/>
        <w:rPr>
          <w:rFonts w:ascii="Arial" w:hAnsi="Arial" w:cs="Arial"/>
          <w:b/>
          <w:bCs/>
          <w:color w:val="000000" w:themeColor="text1"/>
          <w:sz w:val="24"/>
          <w:szCs w:val="24"/>
        </w:rPr>
      </w:pPr>
      <w:r w:rsidRPr="003768A4">
        <w:rPr>
          <w:rFonts w:ascii="Arial" w:hAnsi="Arial" w:cs="Arial"/>
          <w:color w:val="000000" w:themeColor="text1"/>
          <w:sz w:val="24"/>
          <w:szCs w:val="24"/>
        </w:rPr>
        <w:lastRenderedPageBreak/>
        <w:t>Th</w:t>
      </w:r>
      <w:r w:rsidR="009F5B1B">
        <w:rPr>
          <w:rFonts w:ascii="Arial" w:hAnsi="Arial" w:cs="Arial"/>
          <w:color w:val="000000" w:themeColor="text1"/>
          <w:sz w:val="24"/>
          <w:szCs w:val="24"/>
        </w:rPr>
        <w:t>e</w:t>
      </w:r>
      <w:r w:rsidRPr="003768A4">
        <w:rPr>
          <w:rFonts w:ascii="Arial" w:hAnsi="Arial" w:cs="Arial"/>
          <w:color w:val="000000" w:themeColor="text1"/>
          <w:sz w:val="24"/>
          <w:szCs w:val="24"/>
        </w:rPr>
        <w:t xml:space="preserve"> Sub Committee reports back to Council, advises participating municipalities and public businesses that requested a review on the accessibility of buildings, </w:t>
      </w:r>
      <w:r w:rsidR="00C96BF0" w:rsidRPr="003768A4">
        <w:rPr>
          <w:rFonts w:ascii="Arial" w:hAnsi="Arial" w:cs="Arial"/>
          <w:color w:val="000000" w:themeColor="text1"/>
          <w:sz w:val="24"/>
          <w:szCs w:val="24"/>
        </w:rPr>
        <w:t>structures,</w:t>
      </w:r>
      <w:r w:rsidRPr="003768A4">
        <w:rPr>
          <w:rFonts w:ascii="Arial" w:hAnsi="Arial" w:cs="Arial"/>
          <w:color w:val="000000" w:themeColor="text1"/>
          <w:sz w:val="24"/>
          <w:szCs w:val="24"/>
        </w:rPr>
        <w:t xml:space="preserve"> or premises in relation to the updated Building Codes and Huron County’s Universal Design and Accessibility Guideline for Site Plan Control document. These reports will provide County staff with valuable information on items that need to be addressed during building upgrades.</w:t>
      </w:r>
    </w:p>
    <w:p w14:paraId="044A958F" w14:textId="0AE62341" w:rsidR="00F9309C" w:rsidRDefault="00F9309C" w:rsidP="00F9309C">
      <w:pPr>
        <w:pStyle w:val="Heading3"/>
      </w:pPr>
      <w:bookmarkStart w:id="11" w:name="_Toc118468154"/>
      <w:r w:rsidRPr="003768A4">
        <w:t>Directive and Regulation Review Sub Committee</w:t>
      </w:r>
      <w:bookmarkEnd w:id="11"/>
    </w:p>
    <w:p w14:paraId="58567E85" w14:textId="7FD8C872" w:rsidR="00CB20FB"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third and final Sub Committee that assists the Huron County Accessibility Advisory Committee in breaking down barriers is the Directive and Regulation Review Sub Committee.</w:t>
      </w:r>
    </w:p>
    <w:p w14:paraId="6C9F6319" w14:textId="59B4AA5D" w:rsidR="00CB20FB"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Directive and Regulation Review Sub Committee will review any relevant regulations and directives and identify concerns, provide </w:t>
      </w:r>
      <w:r w:rsidR="00E37C6A" w:rsidRPr="003768A4">
        <w:rPr>
          <w:rFonts w:ascii="Arial" w:hAnsi="Arial" w:cs="Arial"/>
          <w:color w:val="000000" w:themeColor="text1"/>
          <w:sz w:val="24"/>
          <w:szCs w:val="24"/>
        </w:rPr>
        <w:t>solutions,</w:t>
      </w:r>
      <w:r w:rsidRPr="003768A4">
        <w:rPr>
          <w:rFonts w:ascii="Arial" w:hAnsi="Arial" w:cs="Arial"/>
          <w:color w:val="000000" w:themeColor="text1"/>
          <w:sz w:val="24"/>
          <w:szCs w:val="24"/>
        </w:rPr>
        <w:t xml:space="preserve"> and provide recommendations to the Accessibility Coordinator</w:t>
      </w:r>
      <w:r w:rsidR="00FE166F" w:rsidRPr="003768A4">
        <w:rPr>
          <w:rFonts w:ascii="Arial" w:hAnsi="Arial" w:cs="Arial"/>
          <w:color w:val="000000" w:themeColor="text1"/>
          <w:sz w:val="24"/>
          <w:szCs w:val="24"/>
        </w:rPr>
        <w:t>, such as</w:t>
      </w:r>
      <w:r w:rsidRPr="003768A4">
        <w:rPr>
          <w:rFonts w:ascii="Arial" w:hAnsi="Arial" w:cs="Arial"/>
          <w:color w:val="000000" w:themeColor="text1"/>
          <w:sz w:val="24"/>
          <w:szCs w:val="24"/>
        </w:rPr>
        <w:t xml:space="preserve"> drafting new policies identified in IASR.</w:t>
      </w:r>
    </w:p>
    <w:p w14:paraId="3D6CCF95" w14:textId="686CCF70" w:rsidR="00CB20FB"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Accessibility Coordinator will gather input from the Directive and Regulation Review Committee, the </w:t>
      </w:r>
      <w:r w:rsidR="00D427AE" w:rsidRPr="003768A4">
        <w:rPr>
          <w:rFonts w:ascii="Arial" w:hAnsi="Arial" w:cs="Arial"/>
          <w:color w:val="000000" w:themeColor="text1"/>
          <w:sz w:val="24"/>
          <w:szCs w:val="24"/>
        </w:rPr>
        <w:t xml:space="preserve">Municipal </w:t>
      </w:r>
      <w:r w:rsidRPr="003768A4">
        <w:rPr>
          <w:rFonts w:ascii="Arial" w:hAnsi="Arial" w:cs="Arial"/>
          <w:color w:val="000000" w:themeColor="text1"/>
          <w:sz w:val="24"/>
          <w:szCs w:val="24"/>
        </w:rPr>
        <w:t>Working Group and the Senior Management Team and draft a response to the Ministry of Economic Development Employment</w:t>
      </w:r>
      <w:r w:rsidR="00BC6EDE" w:rsidRPr="003768A4">
        <w:rPr>
          <w:rFonts w:ascii="Arial" w:hAnsi="Arial" w:cs="Arial"/>
          <w:color w:val="000000" w:themeColor="text1"/>
          <w:sz w:val="24"/>
          <w:szCs w:val="24"/>
        </w:rPr>
        <w:t>, Job Creation and Trad</w:t>
      </w:r>
      <w:r w:rsidRPr="003768A4">
        <w:rPr>
          <w:rFonts w:ascii="Arial" w:hAnsi="Arial" w:cs="Arial"/>
          <w:color w:val="000000" w:themeColor="text1"/>
          <w:sz w:val="24"/>
          <w:szCs w:val="24"/>
        </w:rPr>
        <w:t xml:space="preserve">e and write County Council identifying areas of concern and </w:t>
      </w:r>
      <w:r w:rsidR="00857F44" w:rsidRPr="003768A4">
        <w:rPr>
          <w:rFonts w:ascii="Arial" w:hAnsi="Arial" w:cs="Arial"/>
          <w:color w:val="000000" w:themeColor="text1"/>
          <w:sz w:val="24"/>
          <w:szCs w:val="24"/>
        </w:rPr>
        <w:t>workable solutions</w:t>
      </w:r>
      <w:r w:rsidRPr="003768A4">
        <w:rPr>
          <w:rFonts w:ascii="Arial" w:hAnsi="Arial" w:cs="Arial"/>
          <w:color w:val="000000" w:themeColor="text1"/>
          <w:sz w:val="24"/>
          <w:szCs w:val="24"/>
        </w:rPr>
        <w:t xml:space="preserve"> and recommendations.</w:t>
      </w:r>
    </w:p>
    <w:p w14:paraId="2E988AE6" w14:textId="1A86D38C" w:rsidR="00CB20FB"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This Sub Committee will review the draft response and provide final feedback to the Accessibility Coordinator.</w:t>
      </w:r>
    </w:p>
    <w:p w14:paraId="5B7BBFF3" w14:textId="7FCA31D1" w:rsidR="00F9309C" w:rsidRDefault="00F9309C" w:rsidP="00F9309C">
      <w:pPr>
        <w:pStyle w:val="Heading3"/>
      </w:pPr>
      <w:bookmarkStart w:id="12" w:name="_Toc118468155"/>
      <w:r w:rsidRPr="003768A4">
        <w:t>Summary</w:t>
      </w:r>
      <w:bookmarkEnd w:id="12"/>
    </w:p>
    <w:p w14:paraId="5AC8D2FE" w14:textId="09A5AE1D" w:rsidR="001077CC" w:rsidRPr="003768A4" w:rsidRDefault="00CB20FB"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In Summary, with the implementation of the</w:t>
      </w:r>
      <w:r w:rsidR="003F7308" w:rsidRPr="003768A4">
        <w:rPr>
          <w:rFonts w:ascii="Arial" w:hAnsi="Arial" w:cs="Arial"/>
          <w:color w:val="000000" w:themeColor="text1"/>
          <w:sz w:val="24"/>
          <w:szCs w:val="24"/>
        </w:rPr>
        <w:t xml:space="preserve"> Accessibility Education </w:t>
      </w:r>
      <w:r w:rsidRPr="003768A4">
        <w:rPr>
          <w:rFonts w:ascii="Arial" w:hAnsi="Arial" w:cs="Arial"/>
          <w:color w:val="000000" w:themeColor="text1"/>
          <w:sz w:val="24"/>
          <w:szCs w:val="24"/>
        </w:rPr>
        <w:t xml:space="preserve">Sub Committee; </w:t>
      </w:r>
      <w:r w:rsidR="003F7308" w:rsidRPr="003768A4">
        <w:rPr>
          <w:rFonts w:ascii="Arial" w:hAnsi="Arial" w:cs="Arial"/>
          <w:color w:val="000000" w:themeColor="text1"/>
          <w:sz w:val="24"/>
          <w:szCs w:val="24"/>
        </w:rPr>
        <w:t xml:space="preserve">Accessibility Review </w:t>
      </w:r>
      <w:r w:rsidRPr="003768A4">
        <w:rPr>
          <w:rFonts w:ascii="Arial" w:hAnsi="Arial" w:cs="Arial"/>
          <w:color w:val="000000" w:themeColor="text1"/>
          <w:sz w:val="24"/>
          <w:szCs w:val="24"/>
        </w:rPr>
        <w:t xml:space="preserve">Sub Committee; and the Directive and Regulation Review Sub Committee, the Huron County Accessibility Advisory Committee has been </w:t>
      </w:r>
      <w:r w:rsidR="00857F44" w:rsidRPr="003768A4">
        <w:rPr>
          <w:rFonts w:ascii="Arial" w:hAnsi="Arial" w:cs="Arial"/>
          <w:color w:val="000000" w:themeColor="text1"/>
          <w:sz w:val="24"/>
          <w:szCs w:val="24"/>
        </w:rPr>
        <w:t>successful</w:t>
      </w:r>
      <w:r w:rsidRPr="003768A4">
        <w:rPr>
          <w:rFonts w:ascii="Arial" w:hAnsi="Arial" w:cs="Arial"/>
          <w:color w:val="000000" w:themeColor="text1"/>
          <w:sz w:val="24"/>
          <w:szCs w:val="24"/>
        </w:rPr>
        <w:t xml:space="preserve"> in removing and avoiding barriers in our communities</w:t>
      </w:r>
      <w:r w:rsidR="00F034A1">
        <w:rPr>
          <w:rFonts w:ascii="Arial" w:hAnsi="Arial" w:cs="Arial"/>
          <w:color w:val="000000" w:themeColor="text1"/>
          <w:sz w:val="24"/>
          <w:szCs w:val="24"/>
        </w:rPr>
        <w:t>.</w:t>
      </w:r>
    </w:p>
    <w:p w14:paraId="46C62E65" w14:textId="76461D8C" w:rsidR="00CA6CA2" w:rsidRPr="003768A4" w:rsidRDefault="00000472" w:rsidP="00A53567">
      <w:pPr>
        <w:pStyle w:val="Heading2"/>
        <w:rPr>
          <w:rFonts w:ascii="Arial" w:hAnsi="Arial" w:cs="Arial"/>
        </w:rPr>
      </w:pPr>
      <w:bookmarkStart w:id="13" w:name="_Toc497141295"/>
      <w:bookmarkStart w:id="14" w:name="_Toc118468156"/>
      <w:r w:rsidRPr="003768A4">
        <w:rPr>
          <w:rFonts w:ascii="Arial" w:hAnsi="Arial" w:cs="Arial"/>
        </w:rPr>
        <w:t>BACKGROUND</w:t>
      </w:r>
      <w:bookmarkEnd w:id="13"/>
      <w:bookmarkEnd w:id="14"/>
    </w:p>
    <w:p w14:paraId="4CBFFA0C" w14:textId="0AD410EE" w:rsidR="004261A6" w:rsidRPr="003768A4" w:rsidRDefault="009A20A4"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Disability impacts the lives of many Ontarians, and the numbers of people with disabilities is increasing as the population ages. Today, over 15% of Ontario’s population has a disability, including more than 40% of people over age 65. About 1.85 million people in Ontario have a disability. </w:t>
      </w:r>
      <w:r w:rsidR="00E37C6A" w:rsidRPr="003768A4">
        <w:rPr>
          <w:rFonts w:ascii="Arial" w:hAnsi="Arial" w:cs="Arial"/>
          <w:color w:val="000000" w:themeColor="text1"/>
          <w:sz w:val="24"/>
          <w:szCs w:val="24"/>
        </w:rPr>
        <w:t>That is</w:t>
      </w:r>
      <w:r w:rsidRPr="003768A4">
        <w:rPr>
          <w:rFonts w:ascii="Arial" w:hAnsi="Arial" w:cs="Arial"/>
          <w:color w:val="000000" w:themeColor="text1"/>
          <w:sz w:val="24"/>
          <w:szCs w:val="24"/>
        </w:rPr>
        <w:t xml:space="preserve"> one in seven people. Over the next 20 years, as the population ages, the number will rise to one in five Ontarians. More than half of the </w:t>
      </w:r>
      <w:r w:rsidRPr="003768A4">
        <w:rPr>
          <w:rFonts w:ascii="Arial" w:hAnsi="Arial" w:cs="Arial"/>
          <w:color w:val="000000" w:themeColor="text1"/>
          <w:sz w:val="24"/>
          <w:szCs w:val="24"/>
        </w:rPr>
        <w:lastRenderedPageBreak/>
        <w:t xml:space="preserve">population has a friend or a loved-one with a </w:t>
      </w:r>
      <w:r w:rsidR="00E37C6A" w:rsidRPr="003768A4">
        <w:rPr>
          <w:rFonts w:ascii="Arial" w:hAnsi="Arial" w:cs="Arial"/>
          <w:color w:val="000000" w:themeColor="text1"/>
          <w:sz w:val="24"/>
          <w:szCs w:val="24"/>
        </w:rPr>
        <w:t>disability and</w:t>
      </w:r>
      <w:r w:rsidRPr="003768A4">
        <w:rPr>
          <w:rFonts w:ascii="Arial" w:hAnsi="Arial" w:cs="Arial"/>
          <w:color w:val="000000" w:themeColor="text1"/>
          <w:sz w:val="24"/>
          <w:szCs w:val="24"/>
        </w:rPr>
        <w:t xml:space="preserve"> is influenced by them when deciding which businesses to solicit. </w:t>
      </w:r>
      <w:r w:rsidR="004261A6" w:rsidRPr="003768A4">
        <w:rPr>
          <w:rFonts w:ascii="Arial" w:hAnsi="Arial" w:cs="Arial"/>
          <w:color w:val="000000" w:themeColor="text1"/>
          <w:sz w:val="24"/>
          <w:szCs w:val="24"/>
        </w:rPr>
        <w:t xml:space="preserve">Creating municipalities where every person who lives or visits can participate fully makes good sense — for our people, our </w:t>
      </w:r>
      <w:r w:rsidR="00E37C6A" w:rsidRPr="003768A4">
        <w:rPr>
          <w:rFonts w:ascii="Arial" w:hAnsi="Arial" w:cs="Arial"/>
          <w:color w:val="000000" w:themeColor="text1"/>
          <w:sz w:val="24"/>
          <w:szCs w:val="24"/>
        </w:rPr>
        <w:t>businesses,</w:t>
      </w:r>
      <w:r w:rsidR="004261A6" w:rsidRPr="003768A4">
        <w:rPr>
          <w:rFonts w:ascii="Arial" w:hAnsi="Arial" w:cs="Arial"/>
          <w:color w:val="000000" w:themeColor="text1"/>
          <w:sz w:val="24"/>
          <w:szCs w:val="24"/>
        </w:rPr>
        <w:t xml:space="preserve"> and our communities.</w:t>
      </w:r>
    </w:p>
    <w:p w14:paraId="20A2CAD7" w14:textId="4B0BB4AB" w:rsidR="00BC7DB4" w:rsidRPr="003768A4" w:rsidRDefault="004261A6"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Although our governments have dedicated tremendous resources towards the vision of a barrier free Ontario, the reality is that persons with disabilities still face barriers which prevent them from participating in all aspects of society.</w:t>
      </w:r>
      <w:r w:rsidR="00BE7C56" w:rsidRPr="003768A4">
        <w:rPr>
          <w:rFonts w:ascii="Arial" w:hAnsi="Arial" w:cs="Arial"/>
          <w:color w:val="000000" w:themeColor="text1"/>
          <w:sz w:val="24"/>
          <w:szCs w:val="24"/>
        </w:rPr>
        <w:t xml:space="preserve"> As a community we must learn to see barriers as our fellow citizens with disabilities live with them.</w:t>
      </w:r>
    </w:p>
    <w:p w14:paraId="713734C1" w14:textId="1D118F62" w:rsidR="009A20A4" w:rsidRPr="003768A4" w:rsidRDefault="00BC7DB4" w:rsidP="00F034A1">
      <w:pPr>
        <w:spacing w:after="0" w:line="360" w:lineRule="auto"/>
        <w:rPr>
          <w:rFonts w:ascii="Arial" w:hAnsi="Arial" w:cs="Arial"/>
          <w:color w:val="000000" w:themeColor="text1"/>
          <w:sz w:val="24"/>
          <w:szCs w:val="24"/>
        </w:rPr>
      </w:pPr>
      <w:r w:rsidRPr="003768A4">
        <w:rPr>
          <w:rFonts w:ascii="Arial" w:hAnsi="Arial" w:cs="Arial"/>
          <w:color w:val="000000" w:themeColor="text1"/>
          <w:sz w:val="24"/>
          <w:szCs w:val="24"/>
        </w:rPr>
        <w:t>The Accessibility for Ontarians with Disabilities Act</w:t>
      </w:r>
      <w:r w:rsidR="00352532" w:rsidRPr="003768A4">
        <w:rPr>
          <w:rFonts w:ascii="Arial" w:hAnsi="Arial" w:cs="Arial"/>
          <w:color w:val="000000" w:themeColor="text1"/>
          <w:sz w:val="24"/>
          <w:szCs w:val="24"/>
        </w:rPr>
        <w:t>, 2005</w:t>
      </w:r>
      <w:r w:rsidRPr="003768A4">
        <w:rPr>
          <w:rFonts w:ascii="Arial" w:hAnsi="Arial" w:cs="Arial"/>
          <w:color w:val="000000" w:themeColor="text1"/>
          <w:sz w:val="24"/>
          <w:szCs w:val="24"/>
        </w:rPr>
        <w:t xml:space="preserve"> calls on the business </w:t>
      </w:r>
      <w:r w:rsidR="00352532" w:rsidRPr="003768A4">
        <w:rPr>
          <w:rFonts w:ascii="Arial" w:hAnsi="Arial" w:cs="Arial"/>
          <w:color w:val="000000" w:themeColor="text1"/>
          <w:sz w:val="24"/>
          <w:szCs w:val="24"/>
        </w:rPr>
        <w:t>community, public</w:t>
      </w:r>
      <w:r w:rsidRPr="003768A4">
        <w:rPr>
          <w:rFonts w:ascii="Arial" w:hAnsi="Arial" w:cs="Arial"/>
          <w:color w:val="000000" w:themeColor="text1"/>
          <w:sz w:val="24"/>
          <w:szCs w:val="24"/>
        </w:rPr>
        <w:t xml:space="preserve"> sector, not-for-profit sector and people with disabilities or their representatives to develop, implement and enforce mandatory accessibility standards. Accessibility standards are the rules that businesses and organizations in Ontario will have to follow to prevent or remove barriers to accessibility for all citizens.</w:t>
      </w:r>
    </w:p>
    <w:p w14:paraId="0D1F7DF5" w14:textId="4ED656CB" w:rsidR="005F52BB" w:rsidRPr="003768A4" w:rsidRDefault="005F52BB">
      <w:pPr>
        <w:rPr>
          <w:rFonts w:ascii="Arial" w:hAnsi="Arial" w:cs="Arial"/>
          <w:color w:val="000000" w:themeColor="text1"/>
        </w:rPr>
      </w:pPr>
      <w:bookmarkStart w:id="15" w:name="_Toc497141296"/>
      <w:r w:rsidRPr="003768A4">
        <w:rPr>
          <w:rFonts w:ascii="Arial" w:hAnsi="Arial" w:cs="Arial"/>
          <w:color w:val="000000" w:themeColor="text1"/>
        </w:rPr>
        <w:br w:type="page"/>
      </w:r>
    </w:p>
    <w:p w14:paraId="5A595A54" w14:textId="77777777" w:rsidR="000F7EF8" w:rsidRPr="003768A4" w:rsidRDefault="00000472" w:rsidP="00A53567">
      <w:pPr>
        <w:pStyle w:val="Heading2"/>
        <w:spacing w:after="240"/>
        <w:rPr>
          <w:rFonts w:ascii="Arial" w:hAnsi="Arial" w:cs="Arial"/>
        </w:rPr>
      </w:pPr>
      <w:bookmarkStart w:id="16" w:name="_Toc118468157"/>
      <w:r w:rsidRPr="003768A4">
        <w:rPr>
          <w:rFonts w:ascii="Arial" w:hAnsi="Arial" w:cs="Arial"/>
        </w:rPr>
        <w:lastRenderedPageBreak/>
        <w:t>MESSAGE FROM THE HURON COUNTY ACCESSIBILITY ADVISORY COMMITTEE’S CHAIR</w:t>
      </w:r>
      <w:bookmarkEnd w:id="15"/>
      <w:bookmarkEnd w:id="16"/>
    </w:p>
    <w:p w14:paraId="13A273D4" w14:textId="59765A87" w:rsidR="00A622B4" w:rsidRPr="003768A4" w:rsidRDefault="0099417B" w:rsidP="00D32020">
      <w:pPr>
        <w:pStyle w:val="BodyText"/>
        <w:rPr>
          <w:rFonts w:ascii="Arial" w:hAnsi="Arial" w:cs="Arial"/>
          <w:sz w:val="24"/>
          <w:szCs w:val="24"/>
        </w:rPr>
      </w:pPr>
      <w:r w:rsidRPr="003768A4">
        <w:rPr>
          <w:rFonts w:ascii="Arial" w:hAnsi="Arial" w:cs="Arial"/>
          <w:sz w:val="24"/>
          <w:szCs w:val="24"/>
        </w:rPr>
        <w:t>AWARENESS &amp; ENGAGEMENT</w:t>
      </w:r>
    </w:p>
    <w:p w14:paraId="1B66ABB7" w14:textId="5A423EF7" w:rsidR="003F7308" w:rsidRPr="003768A4" w:rsidRDefault="00E30349" w:rsidP="0096573D">
      <w:pPr>
        <w:spacing w:line="360" w:lineRule="auto"/>
        <w:rPr>
          <w:rFonts w:ascii="Arial" w:eastAsia="Times New Roman" w:hAnsi="Arial" w:cs="Arial"/>
          <w:color w:val="000000" w:themeColor="text1"/>
          <w:sz w:val="24"/>
          <w:szCs w:val="24"/>
        </w:rPr>
      </w:pPr>
      <w:bookmarkStart w:id="17" w:name="_Toc54524399"/>
      <w:r w:rsidRPr="003768A4">
        <w:rPr>
          <w:rFonts w:ascii="Arial" w:eastAsia="Times New Roman" w:hAnsi="Arial" w:cs="Arial"/>
          <w:color w:val="000000" w:themeColor="text1"/>
          <w:sz w:val="24"/>
          <w:szCs w:val="24"/>
        </w:rPr>
        <w:t>One of Huron County Accessibility Advisory Committee’s (HCAAC’s) greatest strengths lies in our Committee Members, who pursue so passionately a vision of informing, educating and inspiring residents from across Huron County on making Huron County accessible for people of all abilities and ages, eventually leading to a fully inclusive society for all.</w:t>
      </w:r>
      <w:bookmarkEnd w:id="17"/>
    </w:p>
    <w:p w14:paraId="3DCAB93E" w14:textId="3B79CC6F" w:rsidR="00E30349" w:rsidRPr="003768A4" w:rsidRDefault="003F7308" w:rsidP="0096573D">
      <w:pPr>
        <w:spacing w:line="360" w:lineRule="auto"/>
        <w:ind w:right="-126"/>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 xml:space="preserve">Despite Covid-19 impacts </w:t>
      </w:r>
      <w:r w:rsidR="00CC0E14">
        <w:rPr>
          <w:rFonts w:ascii="Arial" w:eastAsia="Times New Roman" w:hAnsi="Arial" w:cs="Arial"/>
          <w:color w:val="000000" w:themeColor="text1"/>
          <w:sz w:val="24"/>
          <w:szCs w:val="24"/>
        </w:rPr>
        <w:t>that</w:t>
      </w:r>
      <w:r w:rsidR="00441655">
        <w:rPr>
          <w:rFonts w:ascii="Arial" w:eastAsia="Times New Roman" w:hAnsi="Arial" w:cs="Arial"/>
          <w:color w:val="000000" w:themeColor="text1"/>
          <w:sz w:val="24"/>
          <w:szCs w:val="24"/>
        </w:rPr>
        <w:t xml:space="preserve"> began in</w:t>
      </w:r>
      <w:r w:rsidRPr="003768A4">
        <w:rPr>
          <w:rFonts w:ascii="Arial" w:eastAsia="Times New Roman" w:hAnsi="Arial" w:cs="Arial"/>
          <w:color w:val="000000" w:themeColor="text1"/>
          <w:sz w:val="24"/>
          <w:szCs w:val="24"/>
        </w:rPr>
        <w:t xml:space="preserve"> March 20</w:t>
      </w:r>
      <w:r w:rsidR="00867CA8" w:rsidRPr="003768A4">
        <w:rPr>
          <w:rFonts w:ascii="Arial" w:eastAsia="Times New Roman" w:hAnsi="Arial" w:cs="Arial"/>
          <w:color w:val="000000" w:themeColor="text1"/>
          <w:sz w:val="24"/>
          <w:szCs w:val="24"/>
        </w:rPr>
        <w:t xml:space="preserve">20 </w:t>
      </w:r>
      <w:r w:rsidRPr="003768A4">
        <w:rPr>
          <w:rFonts w:ascii="Arial" w:eastAsia="Times New Roman" w:hAnsi="Arial" w:cs="Arial"/>
          <w:color w:val="000000" w:themeColor="text1"/>
          <w:sz w:val="24"/>
          <w:szCs w:val="24"/>
        </w:rPr>
        <w:t>the HCAAC has continued to meet virtually via ZOOM to discuss, review and focus on accessibility.</w:t>
      </w:r>
    </w:p>
    <w:p w14:paraId="70D3BB3D" w14:textId="304691DA" w:rsidR="005C0722" w:rsidRPr="003768A4" w:rsidRDefault="00E30349" w:rsidP="005D122A">
      <w:pPr>
        <w:spacing w:after="0" w:line="36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The HCAAC has continued to invest time and effort into the development of accessibility training to employees/staff of all kinds through continuous learnings on training requirements defined in the Integrated Accessibility Regulation</w:t>
      </w:r>
      <w:r w:rsidR="00F97691">
        <w:rPr>
          <w:rFonts w:ascii="Arial" w:eastAsia="Times New Roman" w:hAnsi="Arial" w:cs="Arial"/>
          <w:color w:val="000000" w:themeColor="text1"/>
          <w:sz w:val="24"/>
          <w:szCs w:val="24"/>
        </w:rPr>
        <w:t xml:space="preserve"> and focus on:</w:t>
      </w:r>
      <w:r w:rsidRPr="003768A4">
        <w:rPr>
          <w:rFonts w:ascii="Arial" w:eastAsia="Times New Roman" w:hAnsi="Arial" w:cs="Arial"/>
          <w:color w:val="000000" w:themeColor="text1"/>
          <w:sz w:val="24"/>
          <w:szCs w:val="24"/>
        </w:rPr>
        <w:t xml:space="preserve"> </w:t>
      </w:r>
    </w:p>
    <w:p w14:paraId="05C311F1" w14:textId="6D3137C1" w:rsidR="00E30349" w:rsidRPr="003768A4" w:rsidRDefault="00E30349" w:rsidP="003A6916">
      <w:pPr>
        <w:pStyle w:val="ListParagraph"/>
        <w:numPr>
          <w:ilvl w:val="0"/>
          <w:numId w:val="7"/>
        </w:numPr>
        <w:spacing w:after="0" w:line="24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Customer Service</w:t>
      </w:r>
    </w:p>
    <w:p w14:paraId="27940AEA" w14:textId="4ADA7459" w:rsidR="00E30349" w:rsidRPr="003768A4" w:rsidRDefault="00E30349" w:rsidP="003A6916">
      <w:pPr>
        <w:pStyle w:val="ListParagraph"/>
        <w:numPr>
          <w:ilvl w:val="0"/>
          <w:numId w:val="7"/>
        </w:numPr>
        <w:spacing w:after="0" w:line="24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General Requirements</w:t>
      </w:r>
    </w:p>
    <w:p w14:paraId="75738DF8" w14:textId="1E93A8F6" w:rsidR="00E30349" w:rsidRPr="003768A4" w:rsidRDefault="00E30349" w:rsidP="003A6916">
      <w:pPr>
        <w:pStyle w:val="ListParagraph"/>
        <w:numPr>
          <w:ilvl w:val="0"/>
          <w:numId w:val="7"/>
        </w:numPr>
        <w:spacing w:after="0" w:line="24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Human Rights</w:t>
      </w:r>
    </w:p>
    <w:p w14:paraId="6D1A5090" w14:textId="6F759270" w:rsidR="00E30349" w:rsidRPr="003768A4" w:rsidRDefault="00E30349" w:rsidP="003A6916">
      <w:pPr>
        <w:pStyle w:val="ListParagraph"/>
        <w:numPr>
          <w:ilvl w:val="0"/>
          <w:numId w:val="7"/>
        </w:numPr>
        <w:spacing w:after="0" w:line="24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Employment</w:t>
      </w:r>
    </w:p>
    <w:p w14:paraId="25918CB1" w14:textId="21C599F8" w:rsidR="00E30349" w:rsidRPr="003768A4" w:rsidRDefault="00E30349" w:rsidP="003A6916">
      <w:pPr>
        <w:pStyle w:val="ListParagraph"/>
        <w:numPr>
          <w:ilvl w:val="0"/>
          <w:numId w:val="7"/>
        </w:numPr>
        <w:spacing w:after="0" w:line="24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Information &amp; Communication, and</w:t>
      </w:r>
    </w:p>
    <w:p w14:paraId="32AB8328" w14:textId="34B08634" w:rsidR="00E30349" w:rsidRPr="003768A4" w:rsidRDefault="00E30349" w:rsidP="00A622B4">
      <w:pPr>
        <w:pStyle w:val="ListParagraph"/>
        <w:numPr>
          <w:ilvl w:val="0"/>
          <w:numId w:val="7"/>
        </w:numPr>
        <w:spacing w:line="24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Design of Public Spaces</w:t>
      </w:r>
    </w:p>
    <w:p w14:paraId="5F6D8353" w14:textId="30BA59DC" w:rsidR="00E30349" w:rsidRPr="003768A4" w:rsidRDefault="00E30349" w:rsidP="002051BB">
      <w:pPr>
        <w:spacing w:after="0" w:line="36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 xml:space="preserve">What training each staff is required to take is based on the job responsibilities, </w:t>
      </w:r>
      <w:r w:rsidR="00BC5147" w:rsidRPr="003768A4">
        <w:rPr>
          <w:rFonts w:ascii="Arial" w:eastAsia="Times New Roman" w:hAnsi="Arial" w:cs="Arial"/>
          <w:color w:val="000000" w:themeColor="text1"/>
          <w:sz w:val="24"/>
          <w:szCs w:val="24"/>
        </w:rPr>
        <w:t>for example,</w:t>
      </w:r>
      <w:r w:rsidRPr="003768A4">
        <w:rPr>
          <w:rFonts w:ascii="Arial" w:eastAsia="Times New Roman" w:hAnsi="Arial" w:cs="Arial"/>
          <w:color w:val="000000" w:themeColor="text1"/>
          <w:sz w:val="24"/>
          <w:szCs w:val="24"/>
        </w:rPr>
        <w:t xml:space="preserve"> if you are a Facilities staff you are required to take the minimum training which includes Human Rights, General Requirements and Customer Service. If you have a </w:t>
      </w:r>
      <w:r w:rsidR="0054049E" w:rsidRPr="003768A4">
        <w:rPr>
          <w:rFonts w:ascii="Arial" w:eastAsia="Times New Roman" w:hAnsi="Arial" w:cs="Arial"/>
          <w:color w:val="000000" w:themeColor="text1"/>
          <w:sz w:val="24"/>
          <w:szCs w:val="24"/>
        </w:rPr>
        <w:t>management</w:t>
      </w:r>
      <w:r w:rsidRPr="003768A4">
        <w:rPr>
          <w:rFonts w:ascii="Arial" w:eastAsia="Times New Roman" w:hAnsi="Arial" w:cs="Arial"/>
          <w:color w:val="000000" w:themeColor="text1"/>
          <w:sz w:val="24"/>
          <w:szCs w:val="24"/>
        </w:rPr>
        <w:t xml:space="preserve"> position you are required to complete all training modules. </w:t>
      </w:r>
      <w:r w:rsidR="00BC5147" w:rsidRPr="003768A4">
        <w:rPr>
          <w:rFonts w:ascii="Arial" w:eastAsia="Times New Roman" w:hAnsi="Arial" w:cs="Arial"/>
          <w:color w:val="000000" w:themeColor="text1"/>
          <w:sz w:val="24"/>
          <w:szCs w:val="24"/>
        </w:rPr>
        <w:t>All staff are required to receive training on accessibility standards for customer service and use of assistive devices</w:t>
      </w:r>
      <w:r w:rsidR="00053B60">
        <w:rPr>
          <w:rFonts w:ascii="Arial" w:eastAsia="Times New Roman" w:hAnsi="Arial" w:cs="Arial"/>
          <w:color w:val="000000" w:themeColor="text1"/>
          <w:sz w:val="24"/>
          <w:szCs w:val="24"/>
        </w:rPr>
        <w:t xml:space="preserve"> (magnifying glass,</w:t>
      </w:r>
      <w:r w:rsidR="00FB0D08">
        <w:rPr>
          <w:rFonts w:ascii="Arial" w:eastAsia="Times New Roman" w:hAnsi="Arial" w:cs="Arial"/>
          <w:color w:val="000000" w:themeColor="text1"/>
          <w:sz w:val="24"/>
          <w:szCs w:val="24"/>
        </w:rPr>
        <w:t xml:space="preserve"> </w:t>
      </w:r>
      <w:r w:rsidR="003D029E">
        <w:rPr>
          <w:rFonts w:ascii="Arial" w:eastAsia="Times New Roman" w:hAnsi="Arial" w:cs="Arial"/>
          <w:color w:val="000000" w:themeColor="text1"/>
          <w:sz w:val="24"/>
          <w:szCs w:val="24"/>
        </w:rPr>
        <w:t xml:space="preserve">large print, voice to text, </w:t>
      </w:r>
      <w:r w:rsidR="00C3228B">
        <w:rPr>
          <w:rFonts w:ascii="Arial" w:eastAsia="Times New Roman" w:hAnsi="Arial" w:cs="Arial"/>
          <w:color w:val="000000" w:themeColor="text1"/>
          <w:sz w:val="24"/>
          <w:szCs w:val="24"/>
        </w:rPr>
        <w:t>etc.</w:t>
      </w:r>
      <w:r w:rsidR="003D029E">
        <w:rPr>
          <w:rFonts w:ascii="Arial" w:eastAsia="Times New Roman" w:hAnsi="Arial" w:cs="Arial"/>
          <w:color w:val="000000" w:themeColor="text1"/>
          <w:sz w:val="24"/>
          <w:szCs w:val="24"/>
        </w:rPr>
        <w:t>)</w:t>
      </w:r>
    </w:p>
    <w:p w14:paraId="39F0AAAB" w14:textId="2D927809" w:rsidR="00E30349" w:rsidRPr="003768A4" w:rsidRDefault="00E30349" w:rsidP="002051BB">
      <w:pPr>
        <w:spacing w:line="360" w:lineRule="auto"/>
        <w:rPr>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 xml:space="preserve">It is a goal of the HCAAC to continue to provide </w:t>
      </w:r>
      <w:r w:rsidR="00E37C6A" w:rsidRPr="003768A4">
        <w:rPr>
          <w:rFonts w:ascii="Arial" w:eastAsia="Times New Roman" w:hAnsi="Arial" w:cs="Arial"/>
          <w:color w:val="000000" w:themeColor="text1"/>
          <w:sz w:val="24"/>
          <w:szCs w:val="24"/>
        </w:rPr>
        <w:t>businesses</w:t>
      </w:r>
      <w:r w:rsidRPr="003768A4">
        <w:rPr>
          <w:rFonts w:ascii="Arial" w:eastAsia="Times New Roman" w:hAnsi="Arial" w:cs="Arial"/>
          <w:color w:val="000000" w:themeColor="text1"/>
          <w:sz w:val="24"/>
          <w:szCs w:val="24"/>
        </w:rPr>
        <w:t xml:space="preserve"> with training opportunities and provide training material to increase their awareness and knowledge of the Government Legislation. It is our hope to also increase engagement between HCAAC and local businesses.</w:t>
      </w:r>
    </w:p>
    <w:p w14:paraId="11C8D351" w14:textId="24C9761A" w:rsidR="00C60E81" w:rsidRPr="003768A4" w:rsidRDefault="0069190D" w:rsidP="00D32020">
      <w:pPr>
        <w:pStyle w:val="BodyText"/>
        <w:rPr>
          <w:rFonts w:ascii="Arial" w:hAnsi="Arial" w:cs="Arial"/>
          <w:b/>
          <w:bCs/>
          <w:sz w:val="24"/>
          <w:szCs w:val="24"/>
        </w:rPr>
      </w:pPr>
      <w:bookmarkStart w:id="18" w:name="_Toc497141297"/>
      <w:r w:rsidRPr="003768A4">
        <w:rPr>
          <w:rFonts w:ascii="Arial" w:hAnsi="Arial" w:cs="Arial"/>
        </w:rPr>
        <w:t>GOVERNANC</w:t>
      </w:r>
      <w:bookmarkEnd w:id="18"/>
      <w:r w:rsidR="00A622B4" w:rsidRPr="003768A4">
        <w:rPr>
          <w:rFonts w:ascii="Arial" w:hAnsi="Arial" w:cs="Arial"/>
        </w:rPr>
        <w:t>E</w:t>
      </w:r>
    </w:p>
    <w:p w14:paraId="4A4B5A24" w14:textId="2D425DA3" w:rsidR="00E30349" w:rsidRPr="003768A4" w:rsidRDefault="008A0C78" w:rsidP="0096573D">
      <w:pPr>
        <w:spacing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w:t>
      </w:r>
      <w:r w:rsidR="00ED324B">
        <w:rPr>
          <w:rFonts w:ascii="Arial" w:eastAsia="Times New Roman" w:hAnsi="Arial" w:cs="Arial"/>
          <w:color w:val="000000" w:themeColor="text1"/>
          <w:sz w:val="24"/>
          <w:szCs w:val="24"/>
        </w:rPr>
        <w:t xml:space="preserve">Accessibility </w:t>
      </w:r>
      <w:r>
        <w:rPr>
          <w:rFonts w:ascii="Arial" w:eastAsia="Times New Roman" w:hAnsi="Arial" w:cs="Arial"/>
          <w:color w:val="000000" w:themeColor="text1"/>
          <w:sz w:val="24"/>
          <w:szCs w:val="24"/>
        </w:rPr>
        <w:t>Committee has been working</w:t>
      </w:r>
      <w:r w:rsidR="00B41585">
        <w:rPr>
          <w:rFonts w:ascii="Arial" w:eastAsia="Times New Roman" w:hAnsi="Arial" w:cs="Arial"/>
          <w:color w:val="000000" w:themeColor="text1"/>
          <w:sz w:val="24"/>
          <w:szCs w:val="24"/>
        </w:rPr>
        <w:t xml:space="preserve"> together virtually over 2021</w:t>
      </w:r>
      <w:r w:rsidR="00FA1C1E">
        <w:rPr>
          <w:rFonts w:ascii="Arial" w:eastAsia="Times New Roman" w:hAnsi="Arial" w:cs="Arial"/>
          <w:color w:val="000000" w:themeColor="text1"/>
          <w:sz w:val="24"/>
          <w:szCs w:val="24"/>
        </w:rPr>
        <w:t xml:space="preserve"> </w:t>
      </w:r>
      <w:r w:rsidR="002051BB">
        <w:rPr>
          <w:rFonts w:ascii="Arial" w:eastAsia="Times New Roman" w:hAnsi="Arial" w:cs="Arial"/>
          <w:color w:val="000000" w:themeColor="text1"/>
          <w:sz w:val="24"/>
          <w:szCs w:val="24"/>
        </w:rPr>
        <w:t xml:space="preserve">and 2022 </w:t>
      </w:r>
      <w:r w:rsidR="00FA1C1E">
        <w:rPr>
          <w:rFonts w:ascii="Arial" w:eastAsia="Times New Roman" w:hAnsi="Arial" w:cs="Arial"/>
          <w:color w:val="000000" w:themeColor="text1"/>
          <w:sz w:val="24"/>
          <w:szCs w:val="24"/>
        </w:rPr>
        <w:t xml:space="preserve">and looks forward to </w:t>
      </w:r>
      <w:r w:rsidR="00E613BC">
        <w:rPr>
          <w:rFonts w:ascii="Arial" w:eastAsia="Times New Roman" w:hAnsi="Arial" w:cs="Arial"/>
          <w:color w:val="000000" w:themeColor="text1"/>
          <w:sz w:val="24"/>
          <w:szCs w:val="24"/>
        </w:rPr>
        <w:t xml:space="preserve">continuing that work in </w:t>
      </w:r>
      <w:r w:rsidR="00FA1C1E">
        <w:rPr>
          <w:rFonts w:ascii="Arial" w:eastAsia="Times New Roman" w:hAnsi="Arial" w:cs="Arial"/>
          <w:color w:val="000000" w:themeColor="text1"/>
          <w:sz w:val="24"/>
          <w:szCs w:val="24"/>
        </w:rPr>
        <w:t>202</w:t>
      </w:r>
      <w:r w:rsidR="002051BB">
        <w:rPr>
          <w:rFonts w:ascii="Arial" w:eastAsia="Times New Roman" w:hAnsi="Arial" w:cs="Arial"/>
          <w:color w:val="000000" w:themeColor="text1"/>
          <w:sz w:val="24"/>
          <w:szCs w:val="24"/>
        </w:rPr>
        <w:t>3</w:t>
      </w:r>
      <w:r w:rsidR="00FA1C1E">
        <w:rPr>
          <w:rFonts w:ascii="Arial" w:eastAsia="Times New Roman" w:hAnsi="Arial" w:cs="Arial"/>
          <w:color w:val="000000" w:themeColor="text1"/>
          <w:sz w:val="24"/>
          <w:szCs w:val="24"/>
        </w:rPr>
        <w:t xml:space="preserve">. </w:t>
      </w:r>
      <w:r w:rsidR="00E613BC">
        <w:rPr>
          <w:rFonts w:ascii="Arial" w:eastAsia="Times New Roman" w:hAnsi="Arial" w:cs="Arial"/>
          <w:color w:val="000000" w:themeColor="text1"/>
          <w:sz w:val="24"/>
          <w:szCs w:val="24"/>
        </w:rPr>
        <w:t>We have a great</w:t>
      </w:r>
      <w:r w:rsidR="00E30349" w:rsidRPr="003768A4">
        <w:rPr>
          <w:rFonts w:ascii="Arial" w:eastAsia="Times New Roman" w:hAnsi="Arial" w:cs="Arial"/>
          <w:color w:val="000000" w:themeColor="text1"/>
          <w:sz w:val="24"/>
          <w:szCs w:val="24"/>
        </w:rPr>
        <w:t xml:space="preserve"> blend of energized </w:t>
      </w:r>
      <w:r w:rsidR="00E30349" w:rsidRPr="003768A4">
        <w:rPr>
          <w:rFonts w:ascii="Arial" w:eastAsia="Times New Roman" w:hAnsi="Arial" w:cs="Arial"/>
          <w:color w:val="000000" w:themeColor="text1"/>
          <w:sz w:val="24"/>
          <w:szCs w:val="24"/>
        </w:rPr>
        <w:lastRenderedPageBreak/>
        <w:t xml:space="preserve">individuals mixed with </w:t>
      </w:r>
      <w:r w:rsidR="00200A73">
        <w:rPr>
          <w:rFonts w:ascii="Arial" w:eastAsia="Times New Roman" w:hAnsi="Arial" w:cs="Arial"/>
          <w:color w:val="000000" w:themeColor="text1"/>
          <w:sz w:val="24"/>
          <w:szCs w:val="24"/>
        </w:rPr>
        <w:t>some</w:t>
      </w:r>
      <w:r w:rsidR="00E613BC" w:rsidRPr="003768A4">
        <w:rPr>
          <w:rFonts w:ascii="Arial" w:eastAsia="Times New Roman" w:hAnsi="Arial" w:cs="Arial"/>
          <w:color w:val="000000" w:themeColor="text1"/>
          <w:sz w:val="24"/>
          <w:szCs w:val="24"/>
        </w:rPr>
        <w:t xml:space="preserve"> </w:t>
      </w:r>
      <w:r w:rsidR="00E30349" w:rsidRPr="003768A4">
        <w:rPr>
          <w:rFonts w:ascii="Arial" w:eastAsia="Times New Roman" w:hAnsi="Arial" w:cs="Arial"/>
          <w:color w:val="000000" w:themeColor="text1"/>
          <w:sz w:val="24"/>
          <w:szCs w:val="24"/>
        </w:rPr>
        <w:t xml:space="preserve">experienced Committee members that have brought their knowledge and experience to the Committee. </w:t>
      </w:r>
      <w:r w:rsidR="00814FCA">
        <w:rPr>
          <w:rFonts w:ascii="Arial" w:eastAsia="Times New Roman" w:hAnsi="Arial" w:cs="Arial"/>
          <w:color w:val="000000" w:themeColor="text1"/>
          <w:sz w:val="24"/>
          <w:szCs w:val="24"/>
        </w:rPr>
        <w:t>In</w:t>
      </w:r>
      <w:r w:rsidR="00200A73">
        <w:rPr>
          <w:rFonts w:ascii="Arial" w:eastAsia="Times New Roman" w:hAnsi="Arial" w:cs="Arial"/>
          <w:color w:val="000000" w:themeColor="text1"/>
          <w:sz w:val="24"/>
          <w:szCs w:val="24"/>
        </w:rPr>
        <w:t xml:space="preserve"> </w:t>
      </w:r>
      <w:r w:rsidR="002051BB">
        <w:rPr>
          <w:rFonts w:ascii="Arial" w:eastAsia="Times New Roman" w:hAnsi="Arial" w:cs="Arial"/>
          <w:color w:val="000000" w:themeColor="text1"/>
          <w:sz w:val="24"/>
          <w:szCs w:val="24"/>
        </w:rPr>
        <w:t xml:space="preserve">the </w:t>
      </w:r>
      <w:r w:rsidR="00C3228B">
        <w:rPr>
          <w:rFonts w:ascii="Arial" w:eastAsia="Times New Roman" w:hAnsi="Arial" w:cs="Arial"/>
          <w:color w:val="000000" w:themeColor="text1"/>
          <w:sz w:val="24"/>
          <w:szCs w:val="24"/>
        </w:rPr>
        <w:t>fall of 2022,</w:t>
      </w:r>
      <w:r w:rsidR="00200A73">
        <w:rPr>
          <w:rFonts w:ascii="Arial" w:eastAsia="Times New Roman" w:hAnsi="Arial" w:cs="Arial"/>
          <w:color w:val="000000" w:themeColor="text1"/>
          <w:sz w:val="24"/>
          <w:szCs w:val="24"/>
        </w:rPr>
        <w:t xml:space="preserve"> we </w:t>
      </w:r>
      <w:r w:rsidR="002051BB">
        <w:rPr>
          <w:rFonts w:ascii="Arial" w:eastAsia="Times New Roman" w:hAnsi="Arial" w:cs="Arial"/>
          <w:color w:val="000000" w:themeColor="text1"/>
          <w:sz w:val="24"/>
          <w:szCs w:val="24"/>
        </w:rPr>
        <w:t>have interviewed</w:t>
      </w:r>
      <w:r w:rsidR="00200A73">
        <w:rPr>
          <w:rFonts w:ascii="Arial" w:eastAsia="Times New Roman" w:hAnsi="Arial" w:cs="Arial"/>
          <w:color w:val="000000" w:themeColor="text1"/>
          <w:sz w:val="24"/>
          <w:szCs w:val="24"/>
        </w:rPr>
        <w:t xml:space="preserve"> new Committee members to join us in 2023</w:t>
      </w:r>
      <w:r w:rsidR="00646A33">
        <w:rPr>
          <w:rFonts w:ascii="Arial" w:eastAsia="Times New Roman" w:hAnsi="Arial" w:cs="Arial"/>
          <w:color w:val="000000" w:themeColor="text1"/>
          <w:sz w:val="24"/>
          <w:szCs w:val="24"/>
        </w:rPr>
        <w:t xml:space="preserve"> as s</w:t>
      </w:r>
      <w:r w:rsidR="002F278F">
        <w:rPr>
          <w:rFonts w:ascii="Arial" w:eastAsia="Times New Roman" w:hAnsi="Arial" w:cs="Arial"/>
          <w:color w:val="000000" w:themeColor="text1"/>
          <w:sz w:val="24"/>
          <w:szCs w:val="24"/>
        </w:rPr>
        <w:t xml:space="preserve">everal Committee members </w:t>
      </w:r>
      <w:r w:rsidR="002051BB">
        <w:rPr>
          <w:rFonts w:ascii="Arial" w:eastAsia="Times New Roman" w:hAnsi="Arial" w:cs="Arial"/>
          <w:color w:val="000000" w:themeColor="text1"/>
          <w:sz w:val="24"/>
          <w:szCs w:val="24"/>
        </w:rPr>
        <w:t>have reached the</w:t>
      </w:r>
      <w:r w:rsidR="002F278F">
        <w:rPr>
          <w:rFonts w:ascii="Arial" w:eastAsia="Times New Roman" w:hAnsi="Arial" w:cs="Arial"/>
          <w:color w:val="000000" w:themeColor="text1"/>
          <w:sz w:val="24"/>
          <w:szCs w:val="24"/>
        </w:rPr>
        <w:t xml:space="preserve"> end of their</w:t>
      </w:r>
      <w:r w:rsidR="00094497">
        <w:rPr>
          <w:rFonts w:ascii="Arial" w:eastAsia="Times New Roman" w:hAnsi="Arial" w:cs="Arial"/>
          <w:color w:val="000000" w:themeColor="text1"/>
          <w:sz w:val="24"/>
          <w:szCs w:val="24"/>
        </w:rPr>
        <w:t xml:space="preserve"> maximum number of</w:t>
      </w:r>
      <w:r w:rsidR="002F278F">
        <w:rPr>
          <w:rFonts w:ascii="Arial" w:eastAsia="Times New Roman" w:hAnsi="Arial" w:cs="Arial"/>
          <w:color w:val="000000" w:themeColor="text1"/>
          <w:sz w:val="24"/>
          <w:szCs w:val="24"/>
        </w:rPr>
        <w:t xml:space="preserve"> t</w:t>
      </w:r>
      <w:r w:rsidR="00094497">
        <w:rPr>
          <w:rFonts w:ascii="Arial" w:eastAsia="Times New Roman" w:hAnsi="Arial" w:cs="Arial"/>
          <w:color w:val="000000" w:themeColor="text1"/>
          <w:sz w:val="24"/>
          <w:szCs w:val="24"/>
        </w:rPr>
        <w:t xml:space="preserve">erms they can </w:t>
      </w:r>
      <w:r w:rsidR="00316588">
        <w:rPr>
          <w:rFonts w:ascii="Arial" w:eastAsia="Times New Roman" w:hAnsi="Arial" w:cs="Arial"/>
          <w:color w:val="000000" w:themeColor="text1"/>
          <w:sz w:val="24"/>
          <w:szCs w:val="24"/>
        </w:rPr>
        <w:t xml:space="preserve">participate. </w:t>
      </w:r>
      <w:r w:rsidR="00E30349" w:rsidRPr="003768A4">
        <w:rPr>
          <w:rFonts w:ascii="Arial" w:eastAsia="Times New Roman" w:hAnsi="Arial" w:cs="Arial"/>
          <w:color w:val="000000" w:themeColor="text1"/>
          <w:sz w:val="24"/>
          <w:szCs w:val="24"/>
        </w:rPr>
        <w:t xml:space="preserve">I would like to take this opportunity to thank </w:t>
      </w:r>
      <w:r w:rsidR="00C3228B">
        <w:rPr>
          <w:rFonts w:ascii="Arial" w:eastAsia="Times New Roman" w:hAnsi="Arial" w:cs="Arial"/>
          <w:color w:val="000000" w:themeColor="text1"/>
          <w:sz w:val="24"/>
          <w:szCs w:val="24"/>
        </w:rPr>
        <w:t>all</w:t>
      </w:r>
      <w:r w:rsidR="00316588">
        <w:rPr>
          <w:rFonts w:ascii="Arial" w:eastAsia="Times New Roman" w:hAnsi="Arial" w:cs="Arial"/>
          <w:color w:val="000000" w:themeColor="text1"/>
          <w:sz w:val="24"/>
          <w:szCs w:val="24"/>
        </w:rPr>
        <w:t xml:space="preserve"> our Committee </w:t>
      </w:r>
      <w:r w:rsidR="00E30349" w:rsidRPr="003768A4">
        <w:rPr>
          <w:rFonts w:ascii="Arial" w:eastAsia="Times New Roman" w:hAnsi="Arial" w:cs="Arial"/>
          <w:color w:val="000000" w:themeColor="text1"/>
          <w:sz w:val="24"/>
          <w:szCs w:val="24"/>
        </w:rPr>
        <w:t xml:space="preserve">members </w:t>
      </w:r>
      <w:r w:rsidR="00DD1B56">
        <w:rPr>
          <w:rFonts w:ascii="Arial" w:eastAsia="Times New Roman" w:hAnsi="Arial" w:cs="Arial"/>
          <w:color w:val="000000" w:themeColor="text1"/>
          <w:sz w:val="24"/>
          <w:szCs w:val="24"/>
        </w:rPr>
        <w:t xml:space="preserve">for </w:t>
      </w:r>
      <w:r w:rsidR="00E30349" w:rsidRPr="003768A4">
        <w:rPr>
          <w:rFonts w:ascii="Arial" w:eastAsia="Times New Roman" w:hAnsi="Arial" w:cs="Arial"/>
          <w:color w:val="000000" w:themeColor="text1"/>
          <w:sz w:val="24"/>
          <w:szCs w:val="24"/>
        </w:rPr>
        <w:t xml:space="preserve">their </w:t>
      </w:r>
      <w:r w:rsidR="00DD1B56">
        <w:rPr>
          <w:rFonts w:ascii="Arial" w:eastAsia="Times New Roman" w:hAnsi="Arial" w:cs="Arial"/>
          <w:color w:val="000000" w:themeColor="text1"/>
          <w:sz w:val="24"/>
          <w:szCs w:val="24"/>
        </w:rPr>
        <w:t xml:space="preserve">dedication, </w:t>
      </w:r>
      <w:r w:rsidR="00857F44">
        <w:rPr>
          <w:rFonts w:ascii="Arial" w:eastAsia="Times New Roman" w:hAnsi="Arial" w:cs="Arial"/>
          <w:color w:val="000000" w:themeColor="text1"/>
          <w:sz w:val="24"/>
          <w:szCs w:val="24"/>
        </w:rPr>
        <w:t>commitment,</w:t>
      </w:r>
      <w:r w:rsidR="00644E76">
        <w:rPr>
          <w:rFonts w:ascii="Arial" w:eastAsia="Times New Roman" w:hAnsi="Arial" w:cs="Arial"/>
          <w:color w:val="000000" w:themeColor="text1"/>
          <w:sz w:val="24"/>
          <w:szCs w:val="24"/>
        </w:rPr>
        <w:t xml:space="preserve"> and </w:t>
      </w:r>
      <w:r w:rsidR="00E30349" w:rsidRPr="003768A4">
        <w:rPr>
          <w:rFonts w:ascii="Arial" w:eastAsia="Times New Roman" w:hAnsi="Arial" w:cs="Arial"/>
          <w:color w:val="000000" w:themeColor="text1"/>
          <w:sz w:val="24"/>
          <w:szCs w:val="24"/>
        </w:rPr>
        <w:t>passion for creating an inclusive society.</w:t>
      </w:r>
    </w:p>
    <w:p w14:paraId="75866A90" w14:textId="3DFBADFE" w:rsidR="00DD7CA1" w:rsidRPr="003768A4" w:rsidRDefault="00E30349" w:rsidP="00A622B4">
      <w:pPr>
        <w:rPr>
          <w:rStyle w:val="inner-content-heading"/>
          <w:rFonts w:ascii="Arial" w:eastAsia="Times New Roman" w:hAnsi="Arial" w:cs="Arial"/>
          <w:color w:val="000000" w:themeColor="text1"/>
          <w:sz w:val="24"/>
          <w:szCs w:val="24"/>
        </w:rPr>
      </w:pPr>
      <w:r w:rsidRPr="003768A4">
        <w:rPr>
          <w:rFonts w:ascii="Arial" w:eastAsia="Times New Roman" w:hAnsi="Arial" w:cs="Arial"/>
          <w:color w:val="000000" w:themeColor="text1"/>
          <w:sz w:val="24"/>
          <w:szCs w:val="24"/>
        </w:rPr>
        <w:t>Thank you.</w:t>
      </w:r>
    </w:p>
    <w:p w14:paraId="4187E110" w14:textId="3B6FBD5C" w:rsidR="00083465" w:rsidRDefault="00DD7CA1" w:rsidP="009A3679">
      <w:pPr>
        <w:spacing w:after="0"/>
        <w:rPr>
          <w:rStyle w:val="inner-content-heading"/>
          <w:rFonts w:ascii="Arial" w:eastAsia="Times New Roman" w:hAnsi="Arial" w:cs="Arial"/>
          <w:color w:val="000000" w:themeColor="text1"/>
          <w:sz w:val="24"/>
          <w:szCs w:val="24"/>
        </w:rPr>
      </w:pPr>
      <w:r w:rsidRPr="003768A4">
        <w:rPr>
          <w:rStyle w:val="inner-content-heading"/>
          <w:rFonts w:ascii="Arial" w:eastAsia="Times New Roman" w:hAnsi="Arial" w:cs="Arial"/>
          <w:color w:val="000000" w:themeColor="text1"/>
          <w:sz w:val="24"/>
          <w:szCs w:val="24"/>
        </w:rPr>
        <w:t xml:space="preserve">Warden </w:t>
      </w:r>
      <w:r w:rsidR="007C0EF0">
        <w:rPr>
          <w:rStyle w:val="inner-content-heading"/>
          <w:rFonts w:ascii="Arial" w:eastAsia="Times New Roman" w:hAnsi="Arial" w:cs="Arial"/>
          <w:color w:val="000000" w:themeColor="text1"/>
          <w:sz w:val="24"/>
          <w:szCs w:val="24"/>
        </w:rPr>
        <w:t>Glen McNeil</w:t>
      </w:r>
      <w:r w:rsidR="00BE125E" w:rsidRPr="003768A4">
        <w:rPr>
          <w:rStyle w:val="inner-content-heading"/>
          <w:rFonts w:ascii="Arial" w:eastAsia="Times New Roman" w:hAnsi="Arial" w:cs="Arial"/>
          <w:color w:val="000000" w:themeColor="text1"/>
          <w:sz w:val="24"/>
          <w:szCs w:val="24"/>
        </w:rPr>
        <w:t>,</w:t>
      </w:r>
    </w:p>
    <w:p w14:paraId="443866AE" w14:textId="7BFD5A8E" w:rsidR="0096573D" w:rsidRDefault="00E30349" w:rsidP="009A3679">
      <w:pPr>
        <w:spacing w:after="0"/>
        <w:rPr>
          <w:rStyle w:val="inner-content-heading"/>
          <w:rFonts w:ascii="Arial" w:eastAsia="Times New Roman" w:hAnsi="Arial" w:cs="Arial"/>
          <w:color w:val="000000" w:themeColor="text1"/>
          <w:sz w:val="24"/>
          <w:szCs w:val="24"/>
        </w:rPr>
      </w:pPr>
      <w:r w:rsidRPr="003768A4">
        <w:rPr>
          <w:rStyle w:val="inner-content-heading"/>
          <w:rFonts w:ascii="Arial" w:eastAsia="Times New Roman" w:hAnsi="Arial" w:cs="Arial"/>
          <w:color w:val="000000" w:themeColor="text1"/>
          <w:sz w:val="24"/>
          <w:szCs w:val="24"/>
        </w:rPr>
        <w:t>Committee Chair</w:t>
      </w:r>
    </w:p>
    <w:p w14:paraId="42560679" w14:textId="77777777" w:rsidR="0096573D" w:rsidRDefault="0096573D">
      <w:pPr>
        <w:rPr>
          <w:rStyle w:val="inner-content-heading"/>
          <w:rFonts w:ascii="Arial" w:eastAsia="Times New Roman" w:hAnsi="Arial" w:cs="Arial"/>
          <w:color w:val="000000" w:themeColor="text1"/>
          <w:sz w:val="24"/>
          <w:szCs w:val="24"/>
        </w:rPr>
      </w:pPr>
      <w:r>
        <w:rPr>
          <w:rStyle w:val="inner-content-heading"/>
          <w:rFonts w:ascii="Arial" w:eastAsia="Times New Roman" w:hAnsi="Arial" w:cs="Arial"/>
          <w:color w:val="000000" w:themeColor="text1"/>
          <w:sz w:val="24"/>
          <w:szCs w:val="24"/>
        </w:rPr>
        <w:br w:type="page"/>
      </w:r>
    </w:p>
    <w:p w14:paraId="0B7004FD" w14:textId="3BB16E72" w:rsidR="001728AD" w:rsidRPr="003768A4" w:rsidRDefault="001728AD" w:rsidP="00A53567">
      <w:pPr>
        <w:pStyle w:val="Heading2"/>
        <w:spacing w:after="240"/>
        <w:rPr>
          <w:rFonts w:ascii="Arial" w:hAnsi="Arial" w:cs="Arial"/>
        </w:rPr>
      </w:pPr>
      <w:bookmarkStart w:id="19" w:name="_Toc497141298"/>
      <w:bookmarkStart w:id="20" w:name="_Toc118468158"/>
      <w:r w:rsidRPr="003768A4">
        <w:rPr>
          <w:rFonts w:ascii="Arial" w:hAnsi="Arial" w:cs="Arial"/>
        </w:rPr>
        <w:lastRenderedPageBreak/>
        <w:t>COUNTY COUNCIL (</w:t>
      </w:r>
      <w:r w:rsidR="00CC2A64" w:rsidRPr="003768A4">
        <w:rPr>
          <w:rFonts w:ascii="Arial" w:hAnsi="Arial" w:cs="Arial"/>
        </w:rPr>
        <w:t>20</w:t>
      </w:r>
      <w:r w:rsidR="00367213" w:rsidRPr="003768A4">
        <w:rPr>
          <w:rFonts w:ascii="Arial" w:hAnsi="Arial" w:cs="Arial"/>
        </w:rPr>
        <w:t>2</w:t>
      </w:r>
      <w:r w:rsidR="002051BB">
        <w:rPr>
          <w:rFonts w:ascii="Arial" w:hAnsi="Arial" w:cs="Arial"/>
        </w:rPr>
        <w:t>3</w:t>
      </w:r>
      <w:r w:rsidRPr="003768A4">
        <w:rPr>
          <w:rFonts w:ascii="Arial" w:hAnsi="Arial" w:cs="Arial"/>
        </w:rPr>
        <w:t>)</w:t>
      </w:r>
      <w:bookmarkEnd w:id="19"/>
      <w:bookmarkEnd w:id="20"/>
    </w:p>
    <w:p w14:paraId="2763AF48" w14:textId="343C004A" w:rsidR="007747C1" w:rsidRPr="005D5385" w:rsidRDefault="007747C1" w:rsidP="00F034A1">
      <w:pPr>
        <w:spacing w:line="360" w:lineRule="auto"/>
        <w:rPr>
          <w:rFonts w:ascii="Arial" w:hAnsi="Arial" w:cs="Arial"/>
          <w:color w:val="000000" w:themeColor="text1"/>
          <w:sz w:val="24"/>
          <w:szCs w:val="24"/>
        </w:rPr>
      </w:pPr>
      <w:r w:rsidRPr="005D5385">
        <w:rPr>
          <w:rFonts w:ascii="Arial" w:hAnsi="Arial" w:cs="Arial"/>
          <w:color w:val="000000" w:themeColor="text1"/>
          <w:sz w:val="24"/>
          <w:szCs w:val="24"/>
        </w:rPr>
        <w:t xml:space="preserve">Huron County is governed by County Council, which is made up of </w:t>
      </w:r>
      <w:r w:rsidR="005A548B" w:rsidRPr="005D5385">
        <w:rPr>
          <w:rFonts w:ascii="Arial" w:hAnsi="Arial" w:cs="Arial"/>
          <w:color w:val="000000" w:themeColor="text1"/>
          <w:sz w:val="24"/>
          <w:szCs w:val="24"/>
        </w:rPr>
        <w:t>fift</w:t>
      </w:r>
      <w:r w:rsidRPr="005D5385">
        <w:rPr>
          <w:rFonts w:ascii="Arial" w:hAnsi="Arial" w:cs="Arial"/>
          <w:color w:val="000000" w:themeColor="text1"/>
          <w:sz w:val="24"/>
          <w:szCs w:val="24"/>
        </w:rPr>
        <w:t>een (1</w:t>
      </w:r>
      <w:r w:rsidR="005A548B" w:rsidRPr="005D5385">
        <w:rPr>
          <w:rFonts w:ascii="Arial" w:hAnsi="Arial" w:cs="Arial"/>
          <w:color w:val="000000" w:themeColor="text1"/>
          <w:sz w:val="24"/>
          <w:szCs w:val="24"/>
        </w:rPr>
        <w:t>5</w:t>
      </w:r>
      <w:r w:rsidRPr="005D5385">
        <w:rPr>
          <w:rFonts w:ascii="Arial" w:hAnsi="Arial" w:cs="Arial"/>
          <w:color w:val="000000" w:themeColor="text1"/>
          <w:sz w:val="24"/>
          <w:szCs w:val="24"/>
        </w:rPr>
        <w:t>) members from area municipalities. Each municipality located within Huron County</w:t>
      </w:r>
      <w:r w:rsidR="00FE221E" w:rsidRPr="005D5385">
        <w:rPr>
          <w:rFonts w:ascii="Arial" w:hAnsi="Arial" w:cs="Arial"/>
          <w:color w:val="000000" w:themeColor="text1"/>
          <w:sz w:val="24"/>
          <w:szCs w:val="24"/>
        </w:rPr>
        <w:t xml:space="preserve">, </w:t>
      </w:r>
      <w:r w:rsidR="001728AD" w:rsidRPr="005D5385">
        <w:rPr>
          <w:rFonts w:ascii="Arial" w:hAnsi="Arial" w:cs="Arial"/>
          <w:color w:val="000000" w:themeColor="text1"/>
          <w:sz w:val="24"/>
          <w:szCs w:val="24"/>
        </w:rPr>
        <w:t>is</w:t>
      </w:r>
      <w:r w:rsidRPr="005D5385">
        <w:rPr>
          <w:rFonts w:ascii="Arial" w:hAnsi="Arial" w:cs="Arial"/>
          <w:color w:val="000000" w:themeColor="text1"/>
          <w:sz w:val="24"/>
          <w:szCs w:val="24"/>
        </w:rPr>
        <w:t xml:space="preserve"> represented at County C</w:t>
      </w:r>
      <w:r w:rsidR="00FE221E" w:rsidRPr="005D5385">
        <w:rPr>
          <w:rFonts w:ascii="Arial" w:hAnsi="Arial" w:cs="Arial"/>
          <w:color w:val="000000" w:themeColor="text1"/>
          <w:sz w:val="24"/>
          <w:szCs w:val="24"/>
        </w:rPr>
        <w:t>ouncil by their representatives -</w:t>
      </w:r>
      <w:r w:rsidRPr="005D5385">
        <w:rPr>
          <w:rFonts w:ascii="Arial" w:hAnsi="Arial" w:cs="Arial"/>
          <w:color w:val="000000" w:themeColor="text1"/>
          <w:sz w:val="24"/>
          <w:szCs w:val="24"/>
        </w:rPr>
        <w:t xml:space="preserve"> Mayors or Reeves,</w:t>
      </w:r>
      <w:r w:rsidR="001728AD" w:rsidRPr="005D5385">
        <w:rPr>
          <w:rFonts w:ascii="Arial" w:hAnsi="Arial" w:cs="Arial"/>
          <w:color w:val="000000" w:themeColor="text1"/>
          <w:sz w:val="24"/>
          <w:szCs w:val="24"/>
        </w:rPr>
        <w:t xml:space="preserve"> Deputy </w:t>
      </w:r>
      <w:r w:rsidR="00857F44" w:rsidRPr="005D5385">
        <w:rPr>
          <w:rFonts w:ascii="Arial" w:hAnsi="Arial" w:cs="Arial"/>
          <w:color w:val="000000" w:themeColor="text1"/>
          <w:sz w:val="24"/>
          <w:szCs w:val="24"/>
        </w:rPr>
        <w:t>Mayors,</w:t>
      </w:r>
      <w:r w:rsidR="001728AD" w:rsidRPr="005D5385">
        <w:rPr>
          <w:rFonts w:ascii="Arial" w:hAnsi="Arial" w:cs="Arial"/>
          <w:color w:val="000000" w:themeColor="text1"/>
          <w:sz w:val="24"/>
          <w:szCs w:val="24"/>
        </w:rPr>
        <w:t xml:space="preserve"> or Deputy Reeves</w:t>
      </w:r>
      <w:r w:rsidRPr="005D5385">
        <w:rPr>
          <w:rFonts w:ascii="Arial" w:hAnsi="Arial" w:cs="Arial"/>
          <w:color w:val="000000" w:themeColor="text1"/>
          <w:sz w:val="24"/>
          <w:szCs w:val="24"/>
        </w:rPr>
        <w:t>.</w:t>
      </w:r>
    </w:p>
    <w:p w14:paraId="1936041A" w14:textId="3AFFB964" w:rsidR="00B802D1" w:rsidRDefault="0099417B" w:rsidP="00F034A1">
      <w:pPr>
        <w:spacing w:line="360" w:lineRule="auto"/>
        <w:rPr>
          <w:rFonts w:ascii="Arial" w:hAnsi="Arial" w:cs="Arial"/>
          <w:color w:val="000000" w:themeColor="text1"/>
          <w:sz w:val="24"/>
          <w:szCs w:val="24"/>
        </w:rPr>
      </w:pPr>
      <w:r w:rsidRPr="005D5385">
        <w:rPr>
          <w:rFonts w:ascii="Arial" w:hAnsi="Arial" w:cs="Arial"/>
          <w:color w:val="000000" w:themeColor="text1"/>
          <w:sz w:val="24"/>
          <w:szCs w:val="24"/>
        </w:rPr>
        <w:t>A</w:t>
      </w:r>
      <w:r w:rsidR="0059392A" w:rsidRPr="005D5385">
        <w:rPr>
          <w:rFonts w:ascii="Arial" w:hAnsi="Arial" w:cs="Arial"/>
          <w:color w:val="000000" w:themeColor="text1"/>
          <w:sz w:val="24"/>
          <w:szCs w:val="24"/>
        </w:rPr>
        <w:t>t their Inaugural Session in December</w:t>
      </w:r>
      <w:r w:rsidRPr="005D5385">
        <w:rPr>
          <w:rFonts w:ascii="Arial" w:hAnsi="Arial" w:cs="Arial"/>
          <w:color w:val="000000" w:themeColor="text1"/>
          <w:sz w:val="24"/>
          <w:szCs w:val="24"/>
        </w:rPr>
        <w:t xml:space="preserve"> (every 2 years)</w:t>
      </w:r>
      <w:r w:rsidR="0059392A" w:rsidRPr="005D5385">
        <w:rPr>
          <w:rFonts w:ascii="Arial" w:hAnsi="Arial" w:cs="Arial"/>
          <w:color w:val="000000" w:themeColor="text1"/>
          <w:sz w:val="24"/>
          <w:szCs w:val="24"/>
        </w:rPr>
        <w:t xml:space="preserve">, County Council elects a Warden from among the Councilors. The Warden is the executive officer of the Corporation and </w:t>
      </w:r>
      <w:r w:rsidR="001728AD" w:rsidRPr="005D5385">
        <w:rPr>
          <w:rFonts w:ascii="Arial" w:hAnsi="Arial" w:cs="Arial"/>
          <w:color w:val="000000" w:themeColor="text1"/>
          <w:sz w:val="24"/>
          <w:szCs w:val="24"/>
        </w:rPr>
        <w:t>t</w:t>
      </w:r>
      <w:r w:rsidR="0059392A" w:rsidRPr="005D5385">
        <w:rPr>
          <w:rFonts w:ascii="Arial" w:hAnsi="Arial" w:cs="Arial"/>
          <w:color w:val="000000" w:themeColor="text1"/>
          <w:sz w:val="24"/>
          <w:szCs w:val="24"/>
        </w:rPr>
        <w:t>he head of County Council. The Warden chairs County Council meetings, sits as an ex-officio member on all Standing Committees, and represents the County at a wide range of functions and activities.</w:t>
      </w:r>
    </w:p>
    <w:p w14:paraId="7F77FE6D" w14:textId="09FCFF6D" w:rsidR="00083465" w:rsidRPr="005D5385" w:rsidRDefault="00083465" w:rsidP="00F034A1">
      <w:pPr>
        <w:spacing w:line="360" w:lineRule="auto"/>
        <w:rPr>
          <w:rStyle w:val="Strong"/>
          <w:rFonts w:ascii="Arial" w:hAnsi="Arial" w:cs="Arial"/>
          <w:b w:val="0"/>
          <w:bCs w:val="0"/>
          <w:color w:val="000000" w:themeColor="text1"/>
          <w:sz w:val="24"/>
          <w:szCs w:val="24"/>
        </w:rPr>
      </w:pPr>
      <w:r>
        <w:rPr>
          <w:rFonts w:ascii="Arial" w:hAnsi="Arial" w:cs="Arial"/>
          <w:color w:val="000000" w:themeColor="text1"/>
          <w:sz w:val="24"/>
          <w:szCs w:val="24"/>
        </w:rPr>
        <w:t>In 2022, there was a Municipal election which has resulted in some new members of County Council and local Municipal Councils.</w:t>
      </w:r>
    </w:p>
    <w:p w14:paraId="6912516D" w14:textId="57C0C442" w:rsidR="00B802D1" w:rsidRPr="005D5385" w:rsidRDefault="00B802D1" w:rsidP="00F034A1">
      <w:pPr>
        <w:pStyle w:val="NormalWeb"/>
        <w:shd w:val="clear" w:color="auto" w:fill="FFFFFF"/>
        <w:spacing w:before="2" w:after="2" w:line="360" w:lineRule="auto"/>
        <w:rPr>
          <w:rFonts w:ascii="Arial" w:hAnsi="Arial" w:cs="Arial"/>
          <w:b/>
          <w:bCs/>
          <w:color w:val="000000" w:themeColor="text1"/>
          <w:sz w:val="24"/>
          <w:szCs w:val="24"/>
        </w:rPr>
      </w:pPr>
      <w:r w:rsidRPr="005D5385">
        <w:rPr>
          <w:rStyle w:val="Strong"/>
          <w:rFonts w:ascii="Arial" w:hAnsi="Arial" w:cs="Arial"/>
          <w:b w:val="0"/>
          <w:bCs w:val="0"/>
          <w:color w:val="000000" w:themeColor="text1"/>
          <w:sz w:val="24"/>
          <w:szCs w:val="24"/>
        </w:rPr>
        <w:t>Huron County includes the following nine lower tier, or local municipalities:</w:t>
      </w:r>
    </w:p>
    <w:p w14:paraId="7ECAA43A" w14:textId="259EB258"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13" w:tgtFrame="_blank" w:history="1">
        <w:r w:rsidRPr="005D5385">
          <w:rPr>
            <w:rStyle w:val="Hyperlink"/>
            <w:rFonts w:ascii="Arial" w:hAnsi="Arial" w:cs="Arial"/>
            <w:b/>
            <w:bCs/>
            <w:color w:val="000000" w:themeColor="text1"/>
            <w:sz w:val="24"/>
            <w:szCs w:val="24"/>
          </w:rPr>
          <w:t>Township of Ashfield-Colborne-Wawanosh</w:t>
        </w:r>
      </w:hyperlink>
      <w:r w:rsidRPr="005D5385">
        <w:rPr>
          <w:rFonts w:ascii="Arial" w:hAnsi="Arial" w:cs="Arial"/>
          <w:color w:val="000000" w:themeColor="text1"/>
          <w:sz w:val="24"/>
          <w:szCs w:val="24"/>
        </w:rPr>
        <w:br/>
        <w:t xml:space="preserve">(Formerly Ashfield, </w:t>
      </w:r>
      <w:r w:rsidR="00857F44" w:rsidRPr="005D5385">
        <w:rPr>
          <w:rFonts w:ascii="Arial" w:hAnsi="Arial" w:cs="Arial"/>
          <w:color w:val="000000" w:themeColor="text1"/>
          <w:sz w:val="24"/>
          <w:szCs w:val="24"/>
        </w:rPr>
        <w:t>Colborne,</w:t>
      </w:r>
      <w:r w:rsidRPr="005D5385">
        <w:rPr>
          <w:rFonts w:ascii="Arial" w:hAnsi="Arial" w:cs="Arial"/>
          <w:color w:val="000000" w:themeColor="text1"/>
          <w:sz w:val="24"/>
          <w:szCs w:val="24"/>
        </w:rPr>
        <w:t xml:space="preserve"> and West Wawanosh Townships)</w:t>
      </w:r>
    </w:p>
    <w:p w14:paraId="3F0B38E9" w14:textId="1F3B18F7"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14" w:tgtFrame="_blank" w:history="1">
        <w:r w:rsidRPr="005D5385">
          <w:rPr>
            <w:rStyle w:val="Hyperlink"/>
            <w:rFonts w:ascii="Arial" w:hAnsi="Arial" w:cs="Arial"/>
            <w:b/>
            <w:bCs/>
            <w:color w:val="000000" w:themeColor="text1"/>
            <w:sz w:val="24"/>
            <w:szCs w:val="24"/>
          </w:rPr>
          <w:t>Municipality of Bluewater</w:t>
        </w:r>
      </w:hyperlink>
      <w:r w:rsidRPr="005D5385">
        <w:rPr>
          <w:rFonts w:ascii="Arial" w:hAnsi="Arial" w:cs="Arial"/>
          <w:color w:val="000000" w:themeColor="text1"/>
          <w:sz w:val="24"/>
          <w:szCs w:val="24"/>
        </w:rPr>
        <w:br/>
        <w:t>(Formerly Hay and Stanley Townships, plus the Villages of Bayfield, Hensall and Zurich)</w:t>
      </w:r>
    </w:p>
    <w:p w14:paraId="2C931597" w14:textId="48ACB698"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15" w:tgtFrame="_blank" w:history="1">
        <w:r w:rsidRPr="005D5385">
          <w:rPr>
            <w:rStyle w:val="Hyperlink"/>
            <w:rFonts w:ascii="Arial" w:hAnsi="Arial" w:cs="Arial"/>
            <w:b/>
            <w:bCs/>
            <w:color w:val="000000" w:themeColor="text1"/>
            <w:sz w:val="24"/>
            <w:szCs w:val="24"/>
          </w:rPr>
          <w:t>Municipality of Central Huron</w:t>
        </w:r>
      </w:hyperlink>
      <w:r w:rsidRPr="005D5385">
        <w:rPr>
          <w:rFonts w:ascii="Arial" w:hAnsi="Arial" w:cs="Arial"/>
          <w:color w:val="000000" w:themeColor="text1"/>
          <w:sz w:val="24"/>
          <w:szCs w:val="24"/>
        </w:rPr>
        <w:br/>
        <w:t>(Formerly Goderich and Hullett Townships, and the Town of Clinton)</w:t>
      </w:r>
    </w:p>
    <w:p w14:paraId="21B01E9E" w14:textId="1942098D"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16" w:tgtFrame="_blank" w:history="1">
        <w:r w:rsidRPr="005D5385">
          <w:rPr>
            <w:rStyle w:val="Hyperlink"/>
            <w:rFonts w:ascii="Arial" w:hAnsi="Arial" w:cs="Arial"/>
            <w:b/>
            <w:bCs/>
            <w:color w:val="000000" w:themeColor="text1"/>
            <w:sz w:val="24"/>
            <w:szCs w:val="24"/>
          </w:rPr>
          <w:t>Town of Goderich</w:t>
        </w:r>
      </w:hyperlink>
    </w:p>
    <w:p w14:paraId="7C93684A" w14:textId="043E9CA7" w:rsidR="00B802D1" w:rsidRPr="005D5385" w:rsidRDefault="00163F9B"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 xml:space="preserve">Corporation of the </w:t>
      </w:r>
      <w:hyperlink r:id="rId17" w:tgtFrame="_blank" w:history="1">
        <w:r w:rsidR="00B802D1" w:rsidRPr="005D5385">
          <w:rPr>
            <w:rStyle w:val="Hyperlink"/>
            <w:rFonts w:ascii="Arial" w:hAnsi="Arial" w:cs="Arial"/>
            <w:b/>
            <w:bCs/>
            <w:color w:val="000000" w:themeColor="text1"/>
            <w:sz w:val="24"/>
            <w:szCs w:val="24"/>
          </w:rPr>
          <w:t>Township of Howick</w:t>
        </w:r>
      </w:hyperlink>
    </w:p>
    <w:p w14:paraId="3E14D75E" w14:textId="205ED982"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18" w:tgtFrame="_blank" w:history="1">
        <w:r w:rsidRPr="005D5385">
          <w:rPr>
            <w:rStyle w:val="Hyperlink"/>
            <w:rFonts w:ascii="Arial" w:hAnsi="Arial" w:cs="Arial"/>
            <w:b/>
            <w:bCs/>
            <w:color w:val="000000" w:themeColor="text1"/>
            <w:sz w:val="24"/>
            <w:szCs w:val="24"/>
          </w:rPr>
          <w:t>Municipality of Huron East</w:t>
        </w:r>
      </w:hyperlink>
      <w:r w:rsidRPr="005D5385">
        <w:rPr>
          <w:rFonts w:ascii="Arial" w:hAnsi="Arial" w:cs="Arial"/>
          <w:color w:val="000000" w:themeColor="text1"/>
          <w:sz w:val="24"/>
          <w:szCs w:val="24"/>
        </w:rPr>
        <w:br/>
        <w:t>(Formerly Grey, McKillop and Tuckersmith Townships, Village of Brussels, and Town of Seaforth)</w:t>
      </w:r>
    </w:p>
    <w:p w14:paraId="40970DFC" w14:textId="6C69D495"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19" w:tgtFrame="_blank" w:history="1">
        <w:r w:rsidRPr="005D5385">
          <w:rPr>
            <w:rStyle w:val="Hyperlink"/>
            <w:rFonts w:ascii="Arial" w:hAnsi="Arial" w:cs="Arial"/>
            <w:b/>
            <w:bCs/>
            <w:color w:val="000000" w:themeColor="text1"/>
            <w:sz w:val="24"/>
            <w:szCs w:val="24"/>
          </w:rPr>
          <w:t>Municipality of Morris – Turnberry</w:t>
        </w:r>
      </w:hyperlink>
      <w:r w:rsidRPr="005D5385">
        <w:rPr>
          <w:rFonts w:ascii="Arial" w:hAnsi="Arial" w:cs="Arial"/>
          <w:color w:val="000000" w:themeColor="text1"/>
          <w:sz w:val="24"/>
          <w:szCs w:val="24"/>
        </w:rPr>
        <w:br/>
        <w:t>(Formerly Morris and Turnberry Townships)</w:t>
      </w:r>
    </w:p>
    <w:p w14:paraId="7E005868" w14:textId="68A6A62D"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20" w:tgtFrame="_blank" w:history="1">
        <w:r w:rsidRPr="005D5385">
          <w:rPr>
            <w:rStyle w:val="Hyperlink"/>
            <w:rFonts w:ascii="Arial" w:hAnsi="Arial" w:cs="Arial"/>
            <w:b/>
            <w:bCs/>
            <w:color w:val="000000" w:themeColor="text1"/>
            <w:sz w:val="24"/>
            <w:szCs w:val="24"/>
          </w:rPr>
          <w:t>Township of North Huron</w:t>
        </w:r>
      </w:hyperlink>
      <w:r w:rsidRPr="005D5385">
        <w:rPr>
          <w:rFonts w:ascii="Arial" w:hAnsi="Arial" w:cs="Arial"/>
          <w:color w:val="000000" w:themeColor="text1"/>
          <w:sz w:val="24"/>
          <w:szCs w:val="24"/>
        </w:rPr>
        <w:br/>
        <w:t>(Formerly Village of Blyth, Township of East Wawanosh, and Town of Wingham)</w:t>
      </w:r>
    </w:p>
    <w:p w14:paraId="7857BCE2" w14:textId="3F104B98" w:rsidR="00B802D1" w:rsidRPr="005D5385" w:rsidRDefault="00B802D1" w:rsidP="00BF2254">
      <w:pPr>
        <w:numPr>
          <w:ilvl w:val="0"/>
          <w:numId w:val="16"/>
        </w:numPr>
        <w:shd w:val="clear" w:color="auto" w:fill="FFFFFF"/>
        <w:spacing w:before="100" w:beforeAutospacing="1" w:after="168"/>
        <w:ind w:left="567"/>
        <w:rPr>
          <w:rFonts w:ascii="Arial" w:hAnsi="Arial" w:cs="Arial"/>
          <w:color w:val="000000" w:themeColor="text1"/>
          <w:sz w:val="24"/>
          <w:szCs w:val="24"/>
        </w:rPr>
      </w:pPr>
      <w:r w:rsidRPr="005D5385">
        <w:rPr>
          <w:rFonts w:ascii="Arial" w:hAnsi="Arial" w:cs="Arial"/>
          <w:color w:val="000000" w:themeColor="text1"/>
          <w:sz w:val="24"/>
          <w:szCs w:val="24"/>
        </w:rPr>
        <w:t>Corporation of the</w:t>
      </w:r>
      <w:r w:rsidR="00A622B4" w:rsidRPr="005D5385">
        <w:rPr>
          <w:rFonts w:ascii="Arial" w:hAnsi="Arial" w:cs="Arial"/>
          <w:color w:val="000000" w:themeColor="text1"/>
          <w:sz w:val="24"/>
          <w:szCs w:val="24"/>
        </w:rPr>
        <w:t xml:space="preserve"> </w:t>
      </w:r>
      <w:hyperlink r:id="rId21" w:tgtFrame="_blank" w:history="1">
        <w:r w:rsidRPr="005D5385">
          <w:rPr>
            <w:rStyle w:val="Hyperlink"/>
            <w:rFonts w:ascii="Arial" w:hAnsi="Arial" w:cs="Arial"/>
            <w:b/>
            <w:bCs/>
            <w:color w:val="000000" w:themeColor="text1"/>
            <w:sz w:val="24"/>
            <w:szCs w:val="24"/>
          </w:rPr>
          <w:t>Municipality of South Huron</w:t>
        </w:r>
      </w:hyperlink>
      <w:r w:rsidRPr="005D5385">
        <w:rPr>
          <w:rFonts w:ascii="Arial" w:hAnsi="Arial" w:cs="Arial"/>
          <w:color w:val="000000" w:themeColor="text1"/>
          <w:sz w:val="24"/>
          <w:szCs w:val="24"/>
        </w:rPr>
        <w:br/>
        <w:t>(Formerly Stephen and Usborne Townships and Town of Exeter</w:t>
      </w:r>
      <w:r w:rsidR="00B030BF">
        <w:rPr>
          <w:rFonts w:ascii="Arial" w:hAnsi="Arial" w:cs="Arial"/>
          <w:color w:val="000000" w:themeColor="text1"/>
          <w:sz w:val="24"/>
          <w:szCs w:val="24"/>
        </w:rPr>
        <w:t>)</w:t>
      </w:r>
    </w:p>
    <w:p w14:paraId="5F3AA24B" w14:textId="1357623B" w:rsidR="008A3513" w:rsidRPr="003768A4" w:rsidRDefault="001756B7" w:rsidP="00F034A1">
      <w:pPr>
        <w:spacing w:after="0" w:line="36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Starting in 2021, </w:t>
      </w:r>
      <w:r w:rsidR="00163F9B" w:rsidRPr="003768A4">
        <w:rPr>
          <w:rFonts w:ascii="Arial" w:hAnsi="Arial" w:cs="Arial"/>
          <w:color w:val="000000" w:themeColor="text1"/>
          <w:sz w:val="24"/>
          <w:szCs w:val="24"/>
        </w:rPr>
        <w:t xml:space="preserve">each of the 9 municipalities </w:t>
      </w:r>
      <w:r w:rsidR="00213336">
        <w:rPr>
          <w:rFonts w:ascii="Arial" w:hAnsi="Arial" w:cs="Arial"/>
          <w:color w:val="000000" w:themeColor="text1"/>
          <w:sz w:val="24"/>
          <w:szCs w:val="24"/>
        </w:rPr>
        <w:t>are encouraged to</w:t>
      </w:r>
      <w:r w:rsidR="000B6C11">
        <w:rPr>
          <w:rFonts w:ascii="Arial" w:hAnsi="Arial" w:cs="Arial"/>
          <w:color w:val="000000" w:themeColor="text1"/>
          <w:sz w:val="24"/>
          <w:szCs w:val="24"/>
        </w:rPr>
        <w:t xml:space="preserve"> </w:t>
      </w:r>
      <w:r w:rsidR="00163F9B" w:rsidRPr="003768A4">
        <w:rPr>
          <w:rFonts w:ascii="Arial" w:hAnsi="Arial" w:cs="Arial"/>
          <w:color w:val="000000" w:themeColor="text1"/>
          <w:sz w:val="24"/>
          <w:szCs w:val="24"/>
        </w:rPr>
        <w:t>provid</w:t>
      </w:r>
      <w:r w:rsidR="000B6C11">
        <w:rPr>
          <w:rFonts w:ascii="Arial" w:hAnsi="Arial" w:cs="Arial"/>
          <w:color w:val="000000" w:themeColor="text1"/>
          <w:sz w:val="24"/>
          <w:szCs w:val="24"/>
        </w:rPr>
        <w:t>e</w:t>
      </w:r>
      <w:r w:rsidR="00163F9B" w:rsidRPr="003768A4">
        <w:rPr>
          <w:rFonts w:ascii="Arial" w:hAnsi="Arial" w:cs="Arial"/>
          <w:color w:val="000000" w:themeColor="text1"/>
          <w:sz w:val="24"/>
          <w:szCs w:val="24"/>
        </w:rPr>
        <w:t xml:space="preserve"> a summary of their local accessibility projects, </w:t>
      </w:r>
      <w:r w:rsidR="00E37C6A" w:rsidRPr="003768A4">
        <w:rPr>
          <w:rFonts w:ascii="Arial" w:hAnsi="Arial" w:cs="Arial"/>
          <w:color w:val="000000" w:themeColor="text1"/>
          <w:sz w:val="24"/>
          <w:szCs w:val="24"/>
        </w:rPr>
        <w:t>achievements,</w:t>
      </w:r>
      <w:r w:rsidR="00163F9B" w:rsidRPr="003768A4">
        <w:rPr>
          <w:rFonts w:ascii="Arial" w:hAnsi="Arial" w:cs="Arial"/>
          <w:color w:val="000000" w:themeColor="text1"/>
          <w:sz w:val="24"/>
          <w:szCs w:val="24"/>
        </w:rPr>
        <w:t xml:space="preserve"> and proposed activities</w:t>
      </w:r>
      <w:r w:rsidR="004D1638">
        <w:rPr>
          <w:rFonts w:ascii="Arial" w:hAnsi="Arial" w:cs="Arial"/>
          <w:color w:val="000000" w:themeColor="text1"/>
          <w:sz w:val="24"/>
          <w:szCs w:val="24"/>
        </w:rPr>
        <w:t xml:space="preserve"> in th</w:t>
      </w:r>
      <w:r w:rsidR="000B6C11">
        <w:rPr>
          <w:rFonts w:ascii="Arial" w:hAnsi="Arial" w:cs="Arial"/>
          <w:color w:val="000000" w:themeColor="text1"/>
          <w:sz w:val="24"/>
          <w:szCs w:val="24"/>
        </w:rPr>
        <w:t>e</w:t>
      </w:r>
      <w:r w:rsidR="004D1638">
        <w:rPr>
          <w:rFonts w:ascii="Arial" w:hAnsi="Arial" w:cs="Arial"/>
          <w:color w:val="000000" w:themeColor="text1"/>
          <w:sz w:val="24"/>
          <w:szCs w:val="24"/>
        </w:rPr>
        <w:t xml:space="preserve"> Annual Accessibility Plan</w:t>
      </w:r>
      <w:r w:rsidR="00163F9B" w:rsidRPr="003768A4">
        <w:rPr>
          <w:rFonts w:ascii="Arial" w:hAnsi="Arial" w:cs="Arial"/>
          <w:color w:val="000000" w:themeColor="text1"/>
          <w:sz w:val="24"/>
          <w:szCs w:val="24"/>
        </w:rPr>
        <w:t xml:space="preserve">. A template </w:t>
      </w:r>
      <w:r w:rsidR="004D1638">
        <w:rPr>
          <w:rFonts w:ascii="Arial" w:hAnsi="Arial" w:cs="Arial"/>
          <w:color w:val="000000" w:themeColor="text1"/>
          <w:sz w:val="24"/>
          <w:szCs w:val="24"/>
        </w:rPr>
        <w:t xml:space="preserve">for this summary </w:t>
      </w:r>
      <w:r w:rsidR="003112DC">
        <w:rPr>
          <w:rFonts w:ascii="Arial" w:hAnsi="Arial" w:cs="Arial"/>
          <w:color w:val="000000" w:themeColor="text1"/>
          <w:sz w:val="24"/>
          <w:szCs w:val="24"/>
        </w:rPr>
        <w:t>is in</w:t>
      </w:r>
      <w:r w:rsidR="00163F9B" w:rsidRPr="003768A4">
        <w:rPr>
          <w:rFonts w:ascii="Arial" w:hAnsi="Arial" w:cs="Arial"/>
          <w:color w:val="000000" w:themeColor="text1"/>
          <w:sz w:val="24"/>
          <w:szCs w:val="24"/>
        </w:rPr>
        <w:t xml:space="preserve"> th</w:t>
      </w:r>
      <w:r w:rsidR="00B030BF">
        <w:rPr>
          <w:rFonts w:ascii="Arial" w:hAnsi="Arial" w:cs="Arial"/>
          <w:color w:val="000000" w:themeColor="text1"/>
          <w:sz w:val="24"/>
          <w:szCs w:val="24"/>
        </w:rPr>
        <w:t>is</w:t>
      </w:r>
      <w:r w:rsidR="00163F9B" w:rsidRPr="003768A4">
        <w:rPr>
          <w:rFonts w:ascii="Arial" w:hAnsi="Arial" w:cs="Arial"/>
          <w:color w:val="000000" w:themeColor="text1"/>
          <w:sz w:val="24"/>
          <w:szCs w:val="24"/>
        </w:rPr>
        <w:t xml:space="preserve"> Appendix.</w:t>
      </w:r>
    </w:p>
    <w:p w14:paraId="45FCEAEE" w14:textId="4B6AD8E3" w:rsidR="0059392A" w:rsidRPr="003768A4" w:rsidRDefault="001728AD" w:rsidP="006160FB">
      <w:pPr>
        <w:pStyle w:val="Heading2"/>
        <w:spacing w:after="240"/>
        <w:rPr>
          <w:rFonts w:ascii="Arial" w:hAnsi="Arial" w:cs="Arial"/>
        </w:rPr>
      </w:pPr>
      <w:bookmarkStart w:id="21" w:name="_Toc497141299"/>
      <w:bookmarkStart w:id="22" w:name="Committee"/>
      <w:bookmarkStart w:id="23" w:name="_Toc118468159"/>
      <w:bookmarkEnd w:id="21"/>
      <w:bookmarkEnd w:id="22"/>
      <w:r w:rsidRPr="003768A4">
        <w:rPr>
          <w:rFonts w:ascii="Arial" w:hAnsi="Arial" w:cs="Arial"/>
        </w:rPr>
        <w:t>HURON COUNTY ACCESSIBILITY ADVISORY COMMITTEE (HCAAC)</w:t>
      </w:r>
      <w:bookmarkEnd w:id="23"/>
    </w:p>
    <w:p w14:paraId="21890CCD" w14:textId="4C3EA54A" w:rsidR="00367213" w:rsidRPr="003768A4" w:rsidRDefault="000A79DD" w:rsidP="009A3679">
      <w:pPr>
        <w:spacing w:after="0"/>
        <w:rPr>
          <w:rFonts w:ascii="Arial" w:hAnsi="Arial" w:cs="Arial"/>
          <w:color w:val="000000" w:themeColor="text1"/>
          <w:sz w:val="24"/>
          <w:szCs w:val="24"/>
        </w:rPr>
      </w:pPr>
      <w:r w:rsidRPr="003768A4">
        <w:rPr>
          <w:rFonts w:ascii="Arial" w:hAnsi="Arial" w:cs="Arial"/>
          <w:color w:val="000000" w:themeColor="text1"/>
          <w:sz w:val="24"/>
          <w:szCs w:val="24"/>
        </w:rPr>
        <w:t>The Huron County Accessibility Advisory Committee is made up of 9 voting members including</w:t>
      </w:r>
      <w:r w:rsidR="0018705B">
        <w:rPr>
          <w:rFonts w:ascii="Arial" w:hAnsi="Arial" w:cs="Arial"/>
          <w:color w:val="000000" w:themeColor="text1"/>
          <w:sz w:val="24"/>
          <w:szCs w:val="24"/>
        </w:rPr>
        <w:t>:</w:t>
      </w:r>
    </w:p>
    <w:p w14:paraId="25856BED" w14:textId="504DD2BF" w:rsidR="00367213" w:rsidRPr="003768A4" w:rsidRDefault="000A79DD" w:rsidP="003A6916">
      <w:pPr>
        <w:pStyle w:val="ListParagraph"/>
        <w:numPr>
          <w:ilvl w:val="0"/>
          <w:numId w:val="14"/>
        </w:numPr>
        <w:spacing w:after="0"/>
        <w:rPr>
          <w:rFonts w:ascii="Arial" w:hAnsi="Arial" w:cs="Arial"/>
          <w:color w:val="000000" w:themeColor="text1"/>
          <w:sz w:val="24"/>
          <w:szCs w:val="24"/>
        </w:rPr>
      </w:pPr>
      <w:r w:rsidRPr="003768A4">
        <w:rPr>
          <w:rFonts w:ascii="Arial" w:hAnsi="Arial" w:cs="Arial"/>
          <w:color w:val="000000" w:themeColor="text1"/>
          <w:sz w:val="24"/>
          <w:szCs w:val="24"/>
        </w:rPr>
        <w:t>5 persons with a disability as defined in the Ontarians with Disabilities Act (ODA</w:t>
      </w:r>
      <w:r w:rsidR="00867CA8" w:rsidRPr="003768A4">
        <w:rPr>
          <w:rFonts w:ascii="Arial" w:hAnsi="Arial" w:cs="Arial"/>
          <w:color w:val="000000" w:themeColor="text1"/>
          <w:sz w:val="24"/>
          <w:szCs w:val="24"/>
        </w:rPr>
        <w:t>)</w:t>
      </w:r>
    </w:p>
    <w:p w14:paraId="70F7FB65" w14:textId="11D63905" w:rsidR="00367213" w:rsidRPr="003768A4" w:rsidRDefault="000A79DD" w:rsidP="003A6916">
      <w:pPr>
        <w:pStyle w:val="ListParagraph"/>
        <w:numPr>
          <w:ilvl w:val="0"/>
          <w:numId w:val="14"/>
        </w:numPr>
        <w:spacing w:after="0"/>
        <w:rPr>
          <w:rFonts w:ascii="Arial" w:hAnsi="Arial" w:cs="Arial"/>
          <w:color w:val="000000" w:themeColor="text1"/>
          <w:sz w:val="24"/>
          <w:szCs w:val="24"/>
        </w:rPr>
      </w:pPr>
      <w:r w:rsidRPr="003768A4">
        <w:rPr>
          <w:rFonts w:ascii="Arial" w:hAnsi="Arial" w:cs="Arial"/>
          <w:color w:val="000000" w:themeColor="text1"/>
          <w:sz w:val="24"/>
          <w:szCs w:val="24"/>
        </w:rPr>
        <w:t>1 person from professional discipline</w:t>
      </w:r>
    </w:p>
    <w:p w14:paraId="2D768FF1" w14:textId="1F99684E" w:rsidR="00367213" w:rsidRPr="003768A4" w:rsidRDefault="000A79DD" w:rsidP="003A6916">
      <w:pPr>
        <w:pStyle w:val="ListParagraph"/>
        <w:numPr>
          <w:ilvl w:val="0"/>
          <w:numId w:val="14"/>
        </w:numPr>
        <w:spacing w:after="0"/>
        <w:rPr>
          <w:rFonts w:ascii="Arial" w:hAnsi="Arial" w:cs="Arial"/>
          <w:color w:val="000000" w:themeColor="text1"/>
          <w:sz w:val="24"/>
          <w:szCs w:val="24"/>
        </w:rPr>
      </w:pPr>
      <w:r w:rsidRPr="003768A4">
        <w:rPr>
          <w:rFonts w:ascii="Arial" w:hAnsi="Arial" w:cs="Arial"/>
          <w:color w:val="000000" w:themeColor="text1"/>
          <w:sz w:val="24"/>
          <w:szCs w:val="24"/>
        </w:rPr>
        <w:t>1 citizen representative</w:t>
      </w:r>
    </w:p>
    <w:p w14:paraId="267606D6" w14:textId="3FD703FA" w:rsidR="00367213" w:rsidRPr="003768A4" w:rsidRDefault="000A79DD" w:rsidP="003A6916">
      <w:pPr>
        <w:pStyle w:val="ListParagraph"/>
        <w:numPr>
          <w:ilvl w:val="0"/>
          <w:numId w:val="14"/>
        </w:numPr>
        <w:spacing w:after="0"/>
        <w:rPr>
          <w:rFonts w:ascii="Arial" w:hAnsi="Arial" w:cs="Arial"/>
          <w:color w:val="000000" w:themeColor="text1"/>
          <w:sz w:val="24"/>
          <w:szCs w:val="24"/>
        </w:rPr>
      </w:pPr>
      <w:r w:rsidRPr="003768A4">
        <w:rPr>
          <w:rFonts w:ascii="Arial" w:hAnsi="Arial" w:cs="Arial"/>
          <w:color w:val="000000" w:themeColor="text1"/>
          <w:sz w:val="24"/>
          <w:szCs w:val="24"/>
        </w:rPr>
        <w:t>1 elected official</w:t>
      </w:r>
    </w:p>
    <w:p w14:paraId="2FBB9354" w14:textId="21FA111A" w:rsidR="00367213" w:rsidRPr="003768A4" w:rsidRDefault="000A79DD" w:rsidP="00A622B4">
      <w:pPr>
        <w:pStyle w:val="ListParagraph"/>
        <w:numPr>
          <w:ilvl w:val="0"/>
          <w:numId w:val="14"/>
        </w:numPr>
        <w:rPr>
          <w:rFonts w:ascii="Arial" w:hAnsi="Arial" w:cs="Arial"/>
          <w:color w:val="000000" w:themeColor="text1"/>
          <w:sz w:val="24"/>
          <w:szCs w:val="24"/>
        </w:rPr>
      </w:pPr>
      <w:r w:rsidRPr="003768A4">
        <w:rPr>
          <w:rFonts w:ascii="Arial" w:hAnsi="Arial" w:cs="Arial"/>
          <w:color w:val="000000" w:themeColor="text1"/>
          <w:sz w:val="24"/>
          <w:szCs w:val="24"/>
        </w:rPr>
        <w:t>Warden as ex-officio</w:t>
      </w:r>
    </w:p>
    <w:p w14:paraId="470CF41E" w14:textId="0E88FE2D" w:rsidR="00DD7CA1" w:rsidRPr="003768A4" w:rsidRDefault="000A79DD" w:rsidP="009A3679">
      <w:pPr>
        <w:spacing w:after="0"/>
        <w:rPr>
          <w:rFonts w:ascii="Arial" w:hAnsi="Arial" w:cs="Arial"/>
          <w:color w:val="000000" w:themeColor="text1"/>
          <w:sz w:val="24"/>
          <w:szCs w:val="24"/>
        </w:rPr>
      </w:pPr>
      <w:r w:rsidRPr="003768A4">
        <w:rPr>
          <w:rFonts w:ascii="Arial" w:hAnsi="Arial" w:cs="Arial"/>
          <w:color w:val="000000" w:themeColor="text1"/>
          <w:sz w:val="24"/>
          <w:szCs w:val="24"/>
        </w:rPr>
        <w:t>The HCAAC is supported by 6 non-voting members including</w:t>
      </w:r>
      <w:r w:rsidR="0018705B">
        <w:rPr>
          <w:rFonts w:ascii="Arial" w:hAnsi="Arial" w:cs="Arial"/>
          <w:color w:val="000000" w:themeColor="text1"/>
          <w:sz w:val="24"/>
          <w:szCs w:val="24"/>
        </w:rPr>
        <w:t>:</w:t>
      </w:r>
    </w:p>
    <w:p w14:paraId="6873F4BA" w14:textId="2819CF4F" w:rsidR="00DD7CA1" w:rsidRPr="003768A4" w:rsidRDefault="000A79DD" w:rsidP="003A6916">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 xml:space="preserve">chair of the ODA </w:t>
      </w:r>
      <w:r w:rsidR="00D427AE" w:rsidRPr="003768A4">
        <w:rPr>
          <w:rFonts w:ascii="Arial" w:hAnsi="Arial" w:cs="Arial"/>
          <w:color w:val="000000" w:themeColor="text1"/>
          <w:sz w:val="24"/>
          <w:szCs w:val="24"/>
        </w:rPr>
        <w:t xml:space="preserve">Municipal </w:t>
      </w:r>
      <w:r w:rsidRPr="003768A4">
        <w:rPr>
          <w:rFonts w:ascii="Arial" w:hAnsi="Arial" w:cs="Arial"/>
          <w:color w:val="000000" w:themeColor="text1"/>
          <w:sz w:val="24"/>
          <w:szCs w:val="24"/>
        </w:rPr>
        <w:t>Working Group</w:t>
      </w:r>
    </w:p>
    <w:p w14:paraId="323B2C66" w14:textId="7A17B233" w:rsidR="00DD7CA1" w:rsidRPr="003768A4" w:rsidRDefault="000A79DD" w:rsidP="003A6916">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1 person from County Planning Department</w:t>
      </w:r>
    </w:p>
    <w:p w14:paraId="13FAD929" w14:textId="1FD90F36" w:rsidR="00DD7CA1" w:rsidRPr="003768A4" w:rsidRDefault="000A79DD" w:rsidP="003A6916">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1 Municipal Building Official</w:t>
      </w:r>
    </w:p>
    <w:p w14:paraId="092F4487" w14:textId="62BEE04C" w:rsidR="00DD7CA1" w:rsidRPr="003768A4" w:rsidRDefault="000A79DD" w:rsidP="003A6916">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Huron County CAO</w:t>
      </w:r>
    </w:p>
    <w:p w14:paraId="31E0CCCC" w14:textId="2D244965" w:rsidR="00DD7CA1" w:rsidRPr="003768A4" w:rsidRDefault="000A79DD" w:rsidP="003A6916">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the Accessibility Coordinator</w:t>
      </w:r>
    </w:p>
    <w:p w14:paraId="0117737A" w14:textId="188A85E6" w:rsidR="00DD7CA1" w:rsidRPr="003768A4" w:rsidRDefault="000A79DD" w:rsidP="00A622B4">
      <w:pPr>
        <w:pStyle w:val="ListParagraph"/>
        <w:numPr>
          <w:ilvl w:val="0"/>
          <w:numId w:val="15"/>
        </w:numPr>
        <w:rPr>
          <w:rFonts w:ascii="Arial" w:hAnsi="Arial" w:cs="Arial"/>
          <w:color w:val="000000" w:themeColor="text1"/>
          <w:sz w:val="24"/>
          <w:szCs w:val="24"/>
        </w:rPr>
      </w:pPr>
      <w:r w:rsidRPr="003768A4">
        <w:rPr>
          <w:rFonts w:ascii="Arial" w:hAnsi="Arial" w:cs="Arial"/>
          <w:color w:val="000000" w:themeColor="text1"/>
          <w:sz w:val="24"/>
          <w:szCs w:val="24"/>
        </w:rPr>
        <w:t>and the County Clerk</w:t>
      </w:r>
    </w:p>
    <w:p w14:paraId="12CD8B19" w14:textId="2498CCC2" w:rsidR="000A79DD" w:rsidRDefault="00BC5147" w:rsidP="00A622B4">
      <w:pPr>
        <w:rPr>
          <w:rFonts w:ascii="Arial" w:hAnsi="Arial" w:cs="Arial"/>
          <w:color w:val="000000" w:themeColor="text1"/>
          <w:sz w:val="24"/>
          <w:szCs w:val="24"/>
        </w:rPr>
      </w:pPr>
      <w:r w:rsidRPr="003768A4">
        <w:rPr>
          <w:rFonts w:ascii="Arial" w:hAnsi="Arial" w:cs="Arial"/>
          <w:color w:val="000000" w:themeColor="text1"/>
          <w:sz w:val="24"/>
          <w:szCs w:val="24"/>
        </w:rPr>
        <w:t>Other Huron County staff may support the committee in various capacities.</w:t>
      </w:r>
    </w:p>
    <w:p w14:paraId="14F3EEFE" w14:textId="71DCBA66" w:rsidR="00B52371" w:rsidRPr="003768A4" w:rsidRDefault="00B52371" w:rsidP="00A622B4">
      <w:pPr>
        <w:rPr>
          <w:rFonts w:ascii="Arial" w:hAnsi="Arial" w:cs="Arial"/>
          <w:color w:val="000000" w:themeColor="text1"/>
          <w:sz w:val="24"/>
          <w:szCs w:val="24"/>
        </w:rPr>
      </w:pPr>
      <w:r>
        <w:rPr>
          <w:rFonts w:ascii="Arial" w:hAnsi="Arial" w:cs="Arial"/>
          <w:color w:val="000000" w:themeColor="text1"/>
          <w:sz w:val="24"/>
          <w:szCs w:val="24"/>
        </w:rPr>
        <w:t>For 202</w:t>
      </w:r>
      <w:r w:rsidR="000B6C11">
        <w:rPr>
          <w:rFonts w:ascii="Arial" w:hAnsi="Arial" w:cs="Arial"/>
          <w:color w:val="000000" w:themeColor="text1"/>
          <w:sz w:val="24"/>
          <w:szCs w:val="24"/>
        </w:rPr>
        <w:t>3</w:t>
      </w:r>
      <w:r>
        <w:rPr>
          <w:rFonts w:ascii="Arial" w:hAnsi="Arial" w:cs="Arial"/>
          <w:color w:val="000000" w:themeColor="text1"/>
          <w:sz w:val="24"/>
          <w:szCs w:val="24"/>
        </w:rPr>
        <w:t xml:space="preserve"> </w:t>
      </w:r>
      <w:r w:rsidR="005910F4">
        <w:rPr>
          <w:rFonts w:ascii="Arial" w:hAnsi="Arial" w:cs="Arial"/>
          <w:color w:val="000000" w:themeColor="text1"/>
          <w:sz w:val="24"/>
          <w:szCs w:val="24"/>
        </w:rPr>
        <w:t>the HCAAC includes:</w:t>
      </w:r>
    </w:p>
    <w:p w14:paraId="1B675156" w14:textId="36E53ECA" w:rsidR="000A79DD" w:rsidRPr="003768A4" w:rsidRDefault="000A79DD" w:rsidP="00B52371">
      <w:pPr>
        <w:tabs>
          <w:tab w:val="left" w:pos="2268"/>
          <w:tab w:val="left" w:pos="2835"/>
        </w:tabs>
        <w:ind w:left="3402" w:hanging="3402"/>
        <w:rPr>
          <w:rFonts w:ascii="Arial" w:hAnsi="Arial" w:cs="Arial"/>
          <w:color w:val="000000" w:themeColor="text1"/>
          <w:sz w:val="24"/>
          <w:szCs w:val="24"/>
        </w:rPr>
      </w:pPr>
      <w:r w:rsidRPr="003768A4">
        <w:rPr>
          <w:rFonts w:ascii="Arial" w:hAnsi="Arial" w:cs="Arial"/>
          <w:color w:val="000000" w:themeColor="text1"/>
          <w:sz w:val="24"/>
          <w:szCs w:val="24"/>
        </w:rPr>
        <w:t>Voting Member</w:t>
      </w:r>
      <w:r w:rsidR="00867CA8" w:rsidRPr="003768A4">
        <w:rPr>
          <w:rFonts w:ascii="Arial" w:hAnsi="Arial" w:cs="Arial"/>
          <w:color w:val="000000" w:themeColor="text1"/>
          <w:sz w:val="24"/>
          <w:szCs w:val="24"/>
        </w:rPr>
        <w:t>s</w:t>
      </w:r>
      <w:r w:rsidR="00E624DE">
        <w:rPr>
          <w:rFonts w:ascii="Arial" w:hAnsi="Arial" w:cs="Arial"/>
          <w:color w:val="000000" w:themeColor="text1"/>
          <w:sz w:val="24"/>
          <w:szCs w:val="24"/>
        </w:rPr>
        <w:t>:</w:t>
      </w:r>
      <w:r w:rsidR="00B52371">
        <w:rPr>
          <w:rFonts w:ascii="Arial" w:hAnsi="Arial" w:cs="Arial"/>
          <w:color w:val="000000" w:themeColor="text1"/>
          <w:sz w:val="24"/>
          <w:szCs w:val="24"/>
        </w:rPr>
        <w:tab/>
      </w:r>
      <w:r w:rsidR="007B07C7" w:rsidRPr="003768A4">
        <w:rPr>
          <w:rFonts w:ascii="Arial" w:hAnsi="Arial" w:cs="Arial"/>
          <w:color w:val="000000" w:themeColor="text1"/>
          <w:sz w:val="24"/>
          <w:szCs w:val="24"/>
        </w:rPr>
        <w:t>Warden, Member of Council</w:t>
      </w:r>
      <w:r w:rsidR="005910F4">
        <w:rPr>
          <w:rFonts w:ascii="Arial" w:hAnsi="Arial" w:cs="Arial"/>
          <w:color w:val="000000" w:themeColor="text1"/>
          <w:sz w:val="24"/>
          <w:szCs w:val="24"/>
        </w:rPr>
        <w:t>,</w:t>
      </w:r>
      <w:r w:rsidR="007B07C7" w:rsidRPr="003768A4">
        <w:rPr>
          <w:rFonts w:ascii="Arial" w:hAnsi="Arial" w:cs="Arial"/>
          <w:color w:val="000000" w:themeColor="text1"/>
          <w:sz w:val="24"/>
          <w:szCs w:val="24"/>
        </w:rPr>
        <w:t xml:space="preserve"> and 7 Committee members</w:t>
      </w:r>
    </w:p>
    <w:p w14:paraId="65A81027" w14:textId="4D94BAB5" w:rsidR="000A79DD" w:rsidRDefault="000A79DD" w:rsidP="001006DF">
      <w:pPr>
        <w:tabs>
          <w:tab w:val="left" w:pos="2835"/>
        </w:tabs>
        <w:ind w:left="3402" w:hanging="3402"/>
        <w:rPr>
          <w:rFonts w:ascii="Arial" w:hAnsi="Arial" w:cs="Arial"/>
          <w:color w:val="000000" w:themeColor="text1"/>
          <w:sz w:val="24"/>
          <w:szCs w:val="24"/>
        </w:rPr>
      </w:pPr>
      <w:r w:rsidRPr="003768A4">
        <w:rPr>
          <w:rFonts w:ascii="Arial" w:hAnsi="Arial" w:cs="Arial"/>
          <w:color w:val="000000" w:themeColor="text1"/>
          <w:sz w:val="24"/>
          <w:szCs w:val="24"/>
        </w:rPr>
        <w:t>Non-Voting Members</w:t>
      </w:r>
      <w:r w:rsidR="00E624DE">
        <w:rPr>
          <w:rFonts w:ascii="Arial" w:hAnsi="Arial" w:cs="Arial"/>
          <w:color w:val="000000" w:themeColor="text1"/>
          <w:sz w:val="24"/>
          <w:szCs w:val="24"/>
        </w:rPr>
        <w:t>:</w:t>
      </w:r>
    </w:p>
    <w:p w14:paraId="3A932AD1" w14:textId="3BE7E107" w:rsidR="0065689B" w:rsidRPr="003768A4" w:rsidRDefault="00E624DE" w:rsidP="00E624DE">
      <w:pPr>
        <w:pStyle w:val="ListParagraph"/>
        <w:numPr>
          <w:ilvl w:val="0"/>
          <w:numId w:val="15"/>
        </w:numPr>
        <w:spacing w:after="0"/>
        <w:rPr>
          <w:rFonts w:ascii="Arial" w:hAnsi="Arial" w:cs="Arial"/>
          <w:color w:val="000000" w:themeColor="text1"/>
          <w:sz w:val="24"/>
          <w:szCs w:val="24"/>
        </w:rPr>
      </w:pPr>
      <w:r>
        <w:rPr>
          <w:rFonts w:ascii="Arial" w:hAnsi="Arial" w:cs="Arial"/>
          <w:color w:val="000000" w:themeColor="text1"/>
          <w:sz w:val="24"/>
          <w:szCs w:val="24"/>
        </w:rPr>
        <w:t>C</w:t>
      </w:r>
      <w:r w:rsidR="0065689B" w:rsidRPr="003768A4">
        <w:rPr>
          <w:rFonts w:ascii="Arial" w:hAnsi="Arial" w:cs="Arial"/>
          <w:color w:val="000000" w:themeColor="text1"/>
          <w:sz w:val="24"/>
          <w:szCs w:val="24"/>
        </w:rPr>
        <w:t>hair</w:t>
      </w:r>
      <w:r>
        <w:rPr>
          <w:rFonts w:ascii="Arial" w:hAnsi="Arial" w:cs="Arial"/>
          <w:color w:val="000000" w:themeColor="text1"/>
          <w:sz w:val="24"/>
          <w:szCs w:val="24"/>
        </w:rPr>
        <w:t>person</w:t>
      </w:r>
      <w:r w:rsidR="0065689B" w:rsidRPr="003768A4">
        <w:rPr>
          <w:rFonts w:ascii="Arial" w:hAnsi="Arial" w:cs="Arial"/>
          <w:color w:val="000000" w:themeColor="text1"/>
          <w:sz w:val="24"/>
          <w:szCs w:val="24"/>
        </w:rPr>
        <w:t xml:space="preserve"> Municipal Working Group</w:t>
      </w:r>
      <w:r w:rsidR="0065689B">
        <w:rPr>
          <w:rFonts w:ascii="Arial" w:hAnsi="Arial" w:cs="Arial"/>
          <w:color w:val="000000" w:themeColor="text1"/>
          <w:sz w:val="24"/>
          <w:szCs w:val="24"/>
        </w:rPr>
        <w:t xml:space="preserve">: </w:t>
      </w:r>
      <w:r w:rsidR="0077662A" w:rsidRPr="00EF5FEB">
        <w:rPr>
          <w:rFonts w:asciiTheme="minorBidi" w:hAnsiTheme="minorBidi"/>
          <w:sz w:val="24"/>
          <w:szCs w:val="24"/>
          <w:lang w:eastAsia="en-CA"/>
        </w:rPr>
        <w:t>Chandra Alexander</w:t>
      </w:r>
      <w:r w:rsidR="0077662A">
        <w:rPr>
          <w:rFonts w:asciiTheme="minorBidi" w:hAnsiTheme="minorBidi"/>
          <w:sz w:val="24"/>
          <w:szCs w:val="24"/>
          <w:lang w:eastAsia="en-CA"/>
        </w:rPr>
        <w:t xml:space="preserve"> </w:t>
      </w:r>
      <w:r w:rsidR="0077662A">
        <w:rPr>
          <w:rFonts w:ascii="Arial" w:hAnsi="Arial" w:cs="Arial"/>
          <w:color w:val="000000" w:themeColor="text1"/>
          <w:sz w:val="24"/>
          <w:szCs w:val="24"/>
        </w:rPr>
        <w:t>(2022)</w:t>
      </w:r>
    </w:p>
    <w:p w14:paraId="3ADE74A9" w14:textId="17558AE7" w:rsidR="0065689B" w:rsidRPr="003768A4" w:rsidRDefault="0065689B" w:rsidP="0065689B">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County Planning Department</w:t>
      </w:r>
      <w:r w:rsidR="0077662A">
        <w:rPr>
          <w:rFonts w:ascii="Arial" w:hAnsi="Arial" w:cs="Arial"/>
          <w:color w:val="000000" w:themeColor="text1"/>
          <w:sz w:val="24"/>
          <w:szCs w:val="24"/>
        </w:rPr>
        <w:t xml:space="preserve">: </w:t>
      </w:r>
      <w:r w:rsidR="000B6C11">
        <w:rPr>
          <w:rFonts w:ascii="Arial" w:hAnsi="Arial" w:cs="Arial"/>
          <w:color w:val="000000" w:themeColor="text1"/>
          <w:sz w:val="24"/>
          <w:szCs w:val="24"/>
        </w:rPr>
        <w:t xml:space="preserve">Planner </w:t>
      </w:r>
    </w:p>
    <w:p w14:paraId="032E3DFB" w14:textId="66E8569E" w:rsidR="0065689B" w:rsidRPr="003768A4" w:rsidRDefault="0065689B" w:rsidP="0065689B">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Municipal Building Official</w:t>
      </w:r>
      <w:r w:rsidR="0077662A">
        <w:rPr>
          <w:rFonts w:ascii="Arial" w:hAnsi="Arial" w:cs="Arial"/>
          <w:color w:val="000000" w:themeColor="text1"/>
          <w:sz w:val="24"/>
          <w:szCs w:val="24"/>
        </w:rPr>
        <w:t xml:space="preserve">: </w:t>
      </w:r>
      <w:r w:rsidR="0077662A" w:rsidRPr="003768A4">
        <w:rPr>
          <w:rFonts w:ascii="Arial" w:hAnsi="Arial" w:cs="Arial"/>
          <w:color w:val="000000" w:themeColor="text1"/>
          <w:sz w:val="24"/>
          <w:szCs w:val="24"/>
        </w:rPr>
        <w:t>Jeanette Zimmer</w:t>
      </w:r>
    </w:p>
    <w:p w14:paraId="200C7DB5" w14:textId="59FFF81F" w:rsidR="0065689B" w:rsidRPr="003768A4" w:rsidRDefault="0065689B" w:rsidP="0065689B">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Huron County CAO</w:t>
      </w:r>
      <w:r w:rsidR="0077662A">
        <w:rPr>
          <w:rFonts w:ascii="Arial" w:hAnsi="Arial" w:cs="Arial"/>
          <w:color w:val="000000" w:themeColor="text1"/>
          <w:sz w:val="24"/>
          <w:szCs w:val="24"/>
        </w:rPr>
        <w:t xml:space="preserve">: </w:t>
      </w:r>
      <w:r w:rsidR="0077662A" w:rsidRPr="003768A4">
        <w:rPr>
          <w:rFonts w:ascii="Arial" w:hAnsi="Arial" w:cs="Arial"/>
          <w:color w:val="000000" w:themeColor="text1"/>
          <w:sz w:val="24"/>
          <w:szCs w:val="24"/>
        </w:rPr>
        <w:t>Meighan Wark</w:t>
      </w:r>
    </w:p>
    <w:p w14:paraId="0A6344AB" w14:textId="6304BE14" w:rsidR="0065689B" w:rsidRDefault="0065689B" w:rsidP="0065689B">
      <w:pPr>
        <w:pStyle w:val="ListParagraph"/>
        <w:numPr>
          <w:ilvl w:val="0"/>
          <w:numId w:val="15"/>
        </w:numPr>
        <w:rPr>
          <w:rFonts w:ascii="Arial" w:hAnsi="Arial" w:cs="Arial"/>
          <w:color w:val="000000" w:themeColor="text1"/>
          <w:sz w:val="24"/>
          <w:szCs w:val="24"/>
        </w:rPr>
      </w:pPr>
      <w:r w:rsidRPr="003768A4">
        <w:rPr>
          <w:rFonts w:ascii="Arial" w:hAnsi="Arial" w:cs="Arial"/>
          <w:color w:val="000000" w:themeColor="text1"/>
          <w:sz w:val="24"/>
          <w:szCs w:val="24"/>
        </w:rPr>
        <w:t>County Clerk</w:t>
      </w:r>
      <w:r w:rsidR="0077662A">
        <w:rPr>
          <w:rFonts w:ascii="Arial" w:hAnsi="Arial" w:cs="Arial"/>
          <w:color w:val="000000" w:themeColor="text1"/>
          <w:sz w:val="24"/>
          <w:szCs w:val="24"/>
        </w:rPr>
        <w:t xml:space="preserve">: </w:t>
      </w:r>
      <w:r w:rsidR="0077662A" w:rsidRPr="003768A4">
        <w:rPr>
          <w:rFonts w:ascii="Arial" w:hAnsi="Arial" w:cs="Arial"/>
          <w:color w:val="000000" w:themeColor="text1"/>
          <w:sz w:val="24"/>
          <w:szCs w:val="24"/>
        </w:rPr>
        <w:t>Susan Cronin</w:t>
      </w:r>
    </w:p>
    <w:p w14:paraId="3B352BA2" w14:textId="6AFA59F2" w:rsidR="0065689B" w:rsidRPr="005910F4" w:rsidRDefault="00E624DE" w:rsidP="005910F4">
      <w:pPr>
        <w:pStyle w:val="ListParagraph"/>
        <w:numPr>
          <w:ilvl w:val="0"/>
          <w:numId w:val="15"/>
        </w:numPr>
        <w:spacing w:after="0"/>
        <w:rPr>
          <w:rFonts w:ascii="Arial" w:hAnsi="Arial" w:cs="Arial"/>
          <w:color w:val="000000" w:themeColor="text1"/>
          <w:sz w:val="24"/>
          <w:szCs w:val="24"/>
        </w:rPr>
      </w:pPr>
      <w:r w:rsidRPr="003768A4">
        <w:rPr>
          <w:rFonts w:ascii="Arial" w:hAnsi="Arial" w:cs="Arial"/>
          <w:color w:val="000000" w:themeColor="text1"/>
          <w:sz w:val="24"/>
          <w:szCs w:val="24"/>
        </w:rPr>
        <w:t>Accessibility Coordinator</w:t>
      </w:r>
    </w:p>
    <w:p w14:paraId="35C28FCA" w14:textId="194A94FC" w:rsidR="009A3679" w:rsidRPr="003768A4" w:rsidRDefault="009A3679" w:rsidP="00A53567">
      <w:pPr>
        <w:pStyle w:val="Heading3"/>
        <w:rPr>
          <w:rFonts w:cs="Arial"/>
        </w:rPr>
      </w:pPr>
      <w:bookmarkStart w:id="24" w:name="_Toc497141301"/>
      <w:bookmarkStart w:id="25" w:name="_Toc118468160"/>
      <w:r w:rsidRPr="003768A4">
        <w:rPr>
          <w:rFonts w:cs="Arial"/>
        </w:rPr>
        <w:t>O</w:t>
      </w:r>
      <w:r w:rsidR="001728AD" w:rsidRPr="003768A4">
        <w:rPr>
          <w:rFonts w:cs="Arial"/>
        </w:rPr>
        <w:t>UR VISION</w:t>
      </w:r>
      <w:bookmarkEnd w:id="24"/>
      <w:bookmarkEnd w:id="25"/>
    </w:p>
    <w:p w14:paraId="3F19C4A9" w14:textId="1B55735C" w:rsidR="00530406" w:rsidRPr="003768A4" w:rsidRDefault="00AC5609" w:rsidP="00F034A1">
      <w:pPr>
        <w:spacing w:line="360" w:lineRule="auto"/>
        <w:rPr>
          <w:rFonts w:ascii="Arial" w:hAnsi="Arial" w:cs="Arial"/>
          <w:color w:val="000000" w:themeColor="text1"/>
          <w:kern w:val="36"/>
          <w:sz w:val="24"/>
          <w:szCs w:val="24"/>
        </w:rPr>
      </w:pPr>
      <w:bookmarkStart w:id="26" w:name="_Toc497141302"/>
      <w:r w:rsidRPr="003768A4">
        <w:rPr>
          <w:rFonts w:ascii="Arial" w:hAnsi="Arial" w:cs="Arial"/>
          <w:color w:val="000000" w:themeColor="text1"/>
          <w:kern w:val="36"/>
          <w:sz w:val="24"/>
          <w:szCs w:val="24"/>
        </w:rPr>
        <w:t xml:space="preserve">The Huron County Accessibility Advisory Committee will inform and inspire people from across Huron County on making Huron County accessible for people of all abilities and ages. Age-Friendly Community Planning and the removal of barriers for persons with disabilities go </w:t>
      </w:r>
      <w:r w:rsidR="00E37C6A" w:rsidRPr="003768A4">
        <w:rPr>
          <w:rFonts w:ascii="Arial" w:hAnsi="Arial" w:cs="Arial"/>
          <w:color w:val="000000" w:themeColor="text1"/>
          <w:kern w:val="36"/>
          <w:sz w:val="24"/>
          <w:szCs w:val="24"/>
        </w:rPr>
        <w:t>together</w:t>
      </w:r>
      <w:r w:rsidRPr="003768A4">
        <w:rPr>
          <w:rFonts w:ascii="Arial" w:hAnsi="Arial" w:cs="Arial"/>
          <w:color w:val="000000" w:themeColor="text1"/>
          <w:kern w:val="36"/>
          <w:sz w:val="24"/>
          <w:szCs w:val="24"/>
        </w:rPr>
        <w:t>.</w:t>
      </w:r>
      <w:bookmarkEnd w:id="26"/>
    </w:p>
    <w:p w14:paraId="6CB9CDAE" w14:textId="766325F0" w:rsidR="009A3679" w:rsidRPr="003768A4" w:rsidRDefault="001728AD" w:rsidP="00A53567">
      <w:pPr>
        <w:pStyle w:val="Heading3"/>
        <w:rPr>
          <w:rFonts w:cs="Arial"/>
        </w:rPr>
      </w:pPr>
      <w:bookmarkStart w:id="27" w:name="_Toc497141303"/>
      <w:bookmarkStart w:id="28" w:name="_Toc118468161"/>
      <w:r w:rsidRPr="003768A4">
        <w:rPr>
          <w:rFonts w:cs="Arial"/>
        </w:rPr>
        <w:lastRenderedPageBreak/>
        <w:t>OUR MISSION</w:t>
      </w:r>
      <w:bookmarkEnd w:id="27"/>
      <w:bookmarkEnd w:id="28"/>
    </w:p>
    <w:p w14:paraId="2F14733D" w14:textId="0CE1A9F7" w:rsidR="00442935" w:rsidRPr="003768A4" w:rsidRDefault="00442935" w:rsidP="00F034A1">
      <w:pPr>
        <w:pStyle w:val="BodyText"/>
        <w:spacing w:line="360" w:lineRule="auto"/>
        <w:ind w:firstLine="0"/>
        <w:jc w:val="left"/>
        <w:rPr>
          <w:rFonts w:ascii="Arial" w:hAnsi="Arial" w:cs="Arial"/>
          <w:color w:val="000000" w:themeColor="text1"/>
          <w:kern w:val="36"/>
          <w:sz w:val="24"/>
          <w:szCs w:val="24"/>
        </w:rPr>
      </w:pPr>
      <w:r w:rsidRPr="003768A4">
        <w:rPr>
          <w:rFonts w:ascii="Arial" w:hAnsi="Arial" w:cs="Arial"/>
          <w:color w:val="000000" w:themeColor="text1"/>
          <w:kern w:val="36"/>
          <w:sz w:val="24"/>
          <w:szCs w:val="24"/>
        </w:rPr>
        <w:t>The Huron County Accessibility Advisory Committee will assist Huron County Council and participating municipalities to fulfill the purpose of the Ontarians with Disabilities Act and Ac</w:t>
      </w:r>
      <w:r w:rsidR="00AC5609" w:rsidRPr="003768A4">
        <w:rPr>
          <w:rFonts w:ascii="Arial" w:hAnsi="Arial" w:cs="Arial"/>
          <w:color w:val="000000" w:themeColor="text1"/>
          <w:kern w:val="36"/>
          <w:sz w:val="24"/>
          <w:szCs w:val="24"/>
        </w:rPr>
        <w:t>cessibility for Ontarians with D</w:t>
      </w:r>
      <w:r w:rsidRPr="003768A4">
        <w:rPr>
          <w:rFonts w:ascii="Arial" w:hAnsi="Arial" w:cs="Arial"/>
          <w:color w:val="000000" w:themeColor="text1"/>
          <w:kern w:val="36"/>
          <w:sz w:val="24"/>
          <w:szCs w:val="24"/>
        </w:rPr>
        <w:t xml:space="preserve">isabilities Act by providing vision and advice to council </w:t>
      </w:r>
      <w:r w:rsidR="00857F44" w:rsidRPr="003768A4">
        <w:rPr>
          <w:rFonts w:ascii="Arial" w:hAnsi="Arial" w:cs="Arial"/>
          <w:color w:val="000000" w:themeColor="text1"/>
          <w:kern w:val="36"/>
          <w:sz w:val="24"/>
          <w:szCs w:val="24"/>
        </w:rPr>
        <w:t>regarding</w:t>
      </w:r>
      <w:r w:rsidRPr="003768A4">
        <w:rPr>
          <w:rFonts w:ascii="Arial" w:hAnsi="Arial" w:cs="Arial"/>
          <w:color w:val="000000" w:themeColor="text1"/>
          <w:kern w:val="36"/>
          <w:sz w:val="24"/>
          <w:szCs w:val="24"/>
        </w:rPr>
        <w:t xml:space="preserve"> the removal of barriers by 2025</w:t>
      </w:r>
      <w:r w:rsidR="00AC5609" w:rsidRPr="003768A4">
        <w:rPr>
          <w:rFonts w:ascii="Arial" w:hAnsi="Arial" w:cs="Arial"/>
          <w:color w:val="000000" w:themeColor="text1"/>
          <w:kern w:val="36"/>
          <w:sz w:val="24"/>
          <w:szCs w:val="24"/>
        </w:rPr>
        <w:t>.</w:t>
      </w:r>
    </w:p>
    <w:p w14:paraId="114EF2B6" w14:textId="448B24D1" w:rsidR="009A3679" w:rsidRPr="003768A4" w:rsidRDefault="001728AD" w:rsidP="00A53567">
      <w:pPr>
        <w:pStyle w:val="Heading3"/>
        <w:rPr>
          <w:rFonts w:cs="Arial"/>
        </w:rPr>
      </w:pPr>
      <w:bookmarkStart w:id="29" w:name="_Toc497141304"/>
      <w:bookmarkStart w:id="30" w:name="_Toc118468162"/>
      <w:r w:rsidRPr="003768A4">
        <w:rPr>
          <w:rFonts w:cs="Arial"/>
        </w:rPr>
        <w:t>OUR MANDATE</w:t>
      </w:r>
      <w:bookmarkEnd w:id="29"/>
      <w:bookmarkEnd w:id="30"/>
    </w:p>
    <w:p w14:paraId="570B3B75" w14:textId="1A111634" w:rsidR="009A3679" w:rsidRPr="003768A4" w:rsidRDefault="00892A52"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authority to establish the Huron County Accessibility </w:t>
      </w:r>
      <w:r w:rsidR="00802FA7" w:rsidRPr="003768A4">
        <w:rPr>
          <w:rFonts w:ascii="Arial" w:hAnsi="Arial" w:cs="Arial"/>
          <w:color w:val="000000" w:themeColor="text1"/>
          <w:sz w:val="24"/>
          <w:szCs w:val="24"/>
        </w:rPr>
        <w:t>Advisory Committee</w:t>
      </w:r>
      <w:r w:rsidRPr="003768A4">
        <w:rPr>
          <w:rFonts w:ascii="Arial" w:hAnsi="Arial" w:cs="Arial"/>
          <w:color w:val="000000" w:themeColor="text1"/>
          <w:sz w:val="24"/>
          <w:szCs w:val="24"/>
        </w:rPr>
        <w:t xml:space="preserve"> </w:t>
      </w:r>
      <w:r w:rsidR="004E374C" w:rsidRPr="003768A4">
        <w:rPr>
          <w:rFonts w:ascii="Arial" w:hAnsi="Arial" w:cs="Arial"/>
          <w:color w:val="000000" w:themeColor="text1"/>
          <w:sz w:val="24"/>
          <w:szCs w:val="24"/>
        </w:rPr>
        <w:t xml:space="preserve">(HCAAC) </w:t>
      </w:r>
      <w:r w:rsidRPr="003768A4">
        <w:rPr>
          <w:rFonts w:ascii="Arial" w:hAnsi="Arial" w:cs="Arial"/>
          <w:color w:val="000000" w:themeColor="text1"/>
          <w:sz w:val="24"/>
          <w:szCs w:val="24"/>
        </w:rPr>
        <w:t xml:space="preserve">originated from the provisions of the Ontarians with Disabilities Act </w:t>
      </w:r>
      <w:r w:rsidR="004E374C" w:rsidRPr="003768A4">
        <w:rPr>
          <w:rFonts w:ascii="Arial" w:hAnsi="Arial" w:cs="Arial"/>
          <w:color w:val="000000" w:themeColor="text1"/>
          <w:sz w:val="24"/>
          <w:szCs w:val="24"/>
        </w:rPr>
        <w:t xml:space="preserve">(ODA) </w:t>
      </w:r>
      <w:r w:rsidRPr="003768A4">
        <w:rPr>
          <w:rFonts w:ascii="Arial" w:hAnsi="Arial" w:cs="Arial"/>
          <w:color w:val="000000" w:themeColor="text1"/>
          <w:sz w:val="24"/>
          <w:szCs w:val="24"/>
        </w:rPr>
        <w:t xml:space="preserve">and will continue to exist under the provisions of the Accessibility for Ontarians with </w:t>
      </w:r>
      <w:r w:rsidR="00894685">
        <w:rPr>
          <w:rFonts w:ascii="Arial" w:hAnsi="Arial" w:cs="Arial"/>
          <w:color w:val="000000" w:themeColor="text1"/>
          <w:sz w:val="24"/>
          <w:szCs w:val="24"/>
        </w:rPr>
        <w:t>D</w:t>
      </w:r>
      <w:r w:rsidRPr="003768A4">
        <w:rPr>
          <w:rFonts w:ascii="Arial" w:hAnsi="Arial" w:cs="Arial"/>
          <w:color w:val="000000" w:themeColor="text1"/>
          <w:sz w:val="24"/>
          <w:szCs w:val="24"/>
        </w:rPr>
        <w:t>isabilities Act.</w:t>
      </w:r>
    </w:p>
    <w:p w14:paraId="33763218" w14:textId="252A5869" w:rsidR="007A4A38" w:rsidRPr="003768A4" w:rsidRDefault="004E374C"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HCAAC</w:t>
      </w:r>
      <w:r w:rsidR="00892A52" w:rsidRPr="003768A4">
        <w:rPr>
          <w:rFonts w:ascii="Arial" w:hAnsi="Arial" w:cs="Arial"/>
          <w:color w:val="000000" w:themeColor="text1"/>
          <w:sz w:val="24"/>
          <w:szCs w:val="24"/>
        </w:rPr>
        <w:t xml:space="preserve"> is the advisory committee to Huron County Council and participating municipalities fulfilling the purpose of the</w:t>
      </w:r>
      <w:r w:rsidRPr="003768A4">
        <w:rPr>
          <w:rFonts w:ascii="Arial" w:hAnsi="Arial" w:cs="Arial"/>
          <w:color w:val="000000" w:themeColor="text1"/>
          <w:sz w:val="24"/>
          <w:szCs w:val="24"/>
        </w:rPr>
        <w:t xml:space="preserve"> ODA</w:t>
      </w:r>
      <w:r w:rsidR="00892A52" w:rsidRPr="003768A4">
        <w:rPr>
          <w:rFonts w:ascii="Arial" w:hAnsi="Arial" w:cs="Arial"/>
          <w:color w:val="000000" w:themeColor="text1"/>
          <w:sz w:val="24"/>
          <w:szCs w:val="24"/>
        </w:rPr>
        <w:t xml:space="preserve"> and the Accessibility for Ontarians with Disabilities Act</w:t>
      </w:r>
      <w:r w:rsidRPr="003768A4">
        <w:rPr>
          <w:rFonts w:ascii="Arial" w:hAnsi="Arial" w:cs="Arial"/>
          <w:color w:val="000000" w:themeColor="text1"/>
          <w:sz w:val="24"/>
          <w:szCs w:val="24"/>
        </w:rPr>
        <w:t xml:space="preserve"> </w:t>
      </w:r>
      <w:r w:rsidR="009A3679" w:rsidRPr="003768A4">
        <w:rPr>
          <w:rFonts w:ascii="Arial" w:hAnsi="Arial" w:cs="Arial"/>
          <w:color w:val="000000" w:themeColor="text1"/>
          <w:sz w:val="24"/>
          <w:szCs w:val="24"/>
        </w:rPr>
        <w:t>(</w:t>
      </w:r>
      <w:r w:rsidRPr="003768A4">
        <w:rPr>
          <w:rFonts w:ascii="Arial" w:hAnsi="Arial" w:cs="Arial"/>
          <w:color w:val="000000" w:themeColor="text1"/>
          <w:sz w:val="24"/>
          <w:szCs w:val="24"/>
        </w:rPr>
        <w:t>AODA)</w:t>
      </w:r>
      <w:r w:rsidR="00892A52" w:rsidRPr="003768A4">
        <w:rPr>
          <w:rFonts w:ascii="Arial" w:hAnsi="Arial" w:cs="Arial"/>
          <w:color w:val="000000" w:themeColor="text1"/>
          <w:sz w:val="24"/>
          <w:szCs w:val="24"/>
        </w:rPr>
        <w:t>.</w:t>
      </w:r>
    </w:p>
    <w:p w14:paraId="58745A7E" w14:textId="6676A93F" w:rsidR="009A3679" w:rsidRPr="003768A4" w:rsidRDefault="001728AD" w:rsidP="00EF7EDC">
      <w:pPr>
        <w:pStyle w:val="Heading3"/>
        <w:rPr>
          <w:rFonts w:cs="Arial"/>
          <w:szCs w:val="24"/>
        </w:rPr>
      </w:pPr>
      <w:bookmarkStart w:id="31" w:name="Goals"/>
      <w:bookmarkStart w:id="32" w:name="_Toc497141305"/>
      <w:bookmarkStart w:id="33" w:name="_Toc118468163"/>
      <w:bookmarkEnd w:id="31"/>
      <w:r w:rsidRPr="003768A4">
        <w:rPr>
          <w:rFonts w:cs="Arial"/>
        </w:rPr>
        <w:t>GOALS &amp; OBJECTIVES OF THE HCA</w:t>
      </w:r>
      <w:bookmarkEnd w:id="32"/>
      <w:r w:rsidR="00D32020" w:rsidRPr="003768A4">
        <w:rPr>
          <w:rFonts w:cs="Arial"/>
        </w:rPr>
        <w:t>AC</w:t>
      </w:r>
      <w:bookmarkEnd w:id="33"/>
    </w:p>
    <w:p w14:paraId="02C07ABB" w14:textId="47BE7771" w:rsidR="007A4A38" w:rsidRPr="003768A4" w:rsidRDefault="007A4A38"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objective</w:t>
      </w:r>
      <w:r w:rsidR="00D54D2F" w:rsidRPr="003768A4">
        <w:rPr>
          <w:rFonts w:ascii="Arial" w:hAnsi="Arial" w:cs="Arial"/>
          <w:color w:val="000000" w:themeColor="text1"/>
          <w:sz w:val="24"/>
          <w:szCs w:val="24"/>
        </w:rPr>
        <w:t>s</w:t>
      </w:r>
      <w:r w:rsidRPr="003768A4">
        <w:rPr>
          <w:rFonts w:ascii="Arial" w:hAnsi="Arial" w:cs="Arial"/>
          <w:color w:val="000000" w:themeColor="text1"/>
          <w:sz w:val="24"/>
          <w:szCs w:val="24"/>
        </w:rPr>
        <w:t xml:space="preserve"> of the Huron County Accessib</w:t>
      </w:r>
      <w:r w:rsidR="00DA58B3" w:rsidRPr="003768A4">
        <w:rPr>
          <w:rFonts w:ascii="Arial" w:hAnsi="Arial" w:cs="Arial"/>
          <w:color w:val="000000" w:themeColor="text1"/>
          <w:sz w:val="24"/>
          <w:szCs w:val="24"/>
        </w:rPr>
        <w:t>ility Advisory Committee are</w:t>
      </w:r>
      <w:r w:rsidRPr="003768A4">
        <w:rPr>
          <w:rFonts w:ascii="Arial" w:hAnsi="Arial" w:cs="Arial"/>
          <w:color w:val="000000" w:themeColor="text1"/>
          <w:sz w:val="24"/>
          <w:szCs w:val="24"/>
        </w:rPr>
        <w:t xml:space="preserve"> revised and updated </w:t>
      </w:r>
      <w:r w:rsidR="00DA58B3" w:rsidRPr="003768A4">
        <w:rPr>
          <w:rFonts w:ascii="Arial" w:hAnsi="Arial" w:cs="Arial"/>
          <w:color w:val="000000" w:themeColor="text1"/>
          <w:sz w:val="24"/>
          <w:szCs w:val="24"/>
        </w:rPr>
        <w:t>annually in November and are</w:t>
      </w:r>
      <w:r w:rsidRPr="003768A4">
        <w:rPr>
          <w:rFonts w:ascii="Arial" w:hAnsi="Arial" w:cs="Arial"/>
          <w:color w:val="000000" w:themeColor="text1"/>
          <w:sz w:val="24"/>
          <w:szCs w:val="24"/>
        </w:rPr>
        <w:t xml:space="preserve"> used as a resour</w:t>
      </w:r>
      <w:r w:rsidR="004E374C" w:rsidRPr="003768A4">
        <w:rPr>
          <w:rFonts w:ascii="Arial" w:hAnsi="Arial" w:cs="Arial"/>
          <w:color w:val="000000" w:themeColor="text1"/>
          <w:sz w:val="24"/>
          <w:szCs w:val="24"/>
        </w:rPr>
        <w:t>ce that outlines the role</w:t>
      </w:r>
      <w:r w:rsidRPr="003768A4">
        <w:rPr>
          <w:rFonts w:ascii="Arial" w:hAnsi="Arial" w:cs="Arial"/>
          <w:color w:val="000000" w:themeColor="text1"/>
          <w:sz w:val="24"/>
          <w:szCs w:val="24"/>
        </w:rPr>
        <w:t xml:space="preserve"> and responsibilities of</w:t>
      </w:r>
      <w:r w:rsidR="004E374C" w:rsidRPr="003768A4">
        <w:rPr>
          <w:rFonts w:ascii="Arial" w:hAnsi="Arial" w:cs="Arial"/>
          <w:color w:val="000000" w:themeColor="text1"/>
          <w:sz w:val="24"/>
          <w:szCs w:val="24"/>
        </w:rPr>
        <w:t xml:space="preserve"> th</w:t>
      </w:r>
      <w:r w:rsidR="00DA58B3" w:rsidRPr="003768A4">
        <w:rPr>
          <w:rFonts w:ascii="Arial" w:hAnsi="Arial" w:cs="Arial"/>
          <w:color w:val="000000" w:themeColor="text1"/>
          <w:sz w:val="24"/>
          <w:szCs w:val="24"/>
        </w:rPr>
        <w:t>e HCAAC</w:t>
      </w:r>
      <w:r w:rsidR="004E374C" w:rsidRPr="003768A4">
        <w:rPr>
          <w:rFonts w:ascii="Arial" w:hAnsi="Arial" w:cs="Arial"/>
          <w:color w:val="000000" w:themeColor="text1"/>
          <w:sz w:val="24"/>
          <w:szCs w:val="24"/>
        </w:rPr>
        <w:t xml:space="preserve"> </w:t>
      </w:r>
      <w:r w:rsidR="000B6C11" w:rsidRPr="003768A4">
        <w:rPr>
          <w:rFonts w:ascii="Arial" w:hAnsi="Arial" w:cs="Arial"/>
          <w:color w:val="000000" w:themeColor="text1"/>
          <w:sz w:val="24"/>
          <w:szCs w:val="24"/>
        </w:rPr>
        <w:t>and</w:t>
      </w:r>
      <w:r w:rsidR="004E374C" w:rsidRPr="003768A4">
        <w:rPr>
          <w:rFonts w:ascii="Arial" w:hAnsi="Arial" w:cs="Arial"/>
          <w:color w:val="000000" w:themeColor="text1"/>
          <w:sz w:val="24"/>
          <w:szCs w:val="24"/>
        </w:rPr>
        <w:t xml:space="preserve"> provides </w:t>
      </w:r>
      <w:r w:rsidRPr="003768A4">
        <w:rPr>
          <w:rFonts w:ascii="Arial" w:hAnsi="Arial" w:cs="Arial"/>
          <w:color w:val="000000" w:themeColor="text1"/>
          <w:sz w:val="24"/>
          <w:szCs w:val="24"/>
        </w:rPr>
        <w:t>a monitoring tool to ensure all tasks are completed an</w:t>
      </w:r>
      <w:r w:rsidR="00FE221E" w:rsidRPr="003768A4">
        <w:rPr>
          <w:rFonts w:ascii="Arial" w:hAnsi="Arial" w:cs="Arial"/>
          <w:color w:val="000000" w:themeColor="text1"/>
          <w:sz w:val="24"/>
          <w:szCs w:val="24"/>
        </w:rPr>
        <w:t>d not forgotten. (See Appendix 1</w:t>
      </w:r>
      <w:r w:rsidRPr="003768A4">
        <w:rPr>
          <w:rFonts w:ascii="Arial" w:hAnsi="Arial" w:cs="Arial"/>
          <w:color w:val="000000" w:themeColor="text1"/>
          <w:sz w:val="24"/>
          <w:szCs w:val="24"/>
        </w:rPr>
        <w:t>) This document is divided into two sections:</w:t>
      </w:r>
    </w:p>
    <w:p w14:paraId="4B1CE903" w14:textId="1C8D8C7A" w:rsidR="001728AD" w:rsidRPr="003768A4" w:rsidRDefault="00F162C7" w:rsidP="00F034A1">
      <w:pPr>
        <w:pStyle w:val="ListParagraph"/>
        <w:numPr>
          <w:ilvl w:val="0"/>
          <w:numId w:val="3"/>
        </w:numPr>
        <w:tabs>
          <w:tab w:val="left" w:pos="780"/>
        </w:tabs>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Objectives mandated by legislation under the requirements of the Accessibility for Ontarians with Disabilities Act,</w:t>
      </w:r>
      <w:r w:rsidR="00894685">
        <w:rPr>
          <w:rFonts w:ascii="Arial" w:hAnsi="Arial" w:cs="Arial"/>
          <w:color w:val="000000" w:themeColor="text1"/>
          <w:sz w:val="24"/>
          <w:szCs w:val="24"/>
        </w:rPr>
        <w:t xml:space="preserve"> </w:t>
      </w:r>
      <w:r w:rsidRPr="003768A4">
        <w:rPr>
          <w:rFonts w:ascii="Arial" w:hAnsi="Arial" w:cs="Arial"/>
          <w:color w:val="000000" w:themeColor="text1"/>
          <w:sz w:val="24"/>
          <w:szCs w:val="24"/>
        </w:rPr>
        <w:t>2005 (AODA) and the Integrated Accessibility Standard (IASR)</w:t>
      </w:r>
    </w:p>
    <w:p w14:paraId="110DA8BF" w14:textId="5E4BFA94" w:rsidR="009A3679" w:rsidRPr="003768A4" w:rsidRDefault="00F162C7" w:rsidP="00F034A1">
      <w:pPr>
        <w:pStyle w:val="ListParagraph"/>
        <w:numPr>
          <w:ilvl w:val="0"/>
          <w:numId w:val="3"/>
        </w:numPr>
        <w:tabs>
          <w:tab w:val="left" w:pos="780"/>
        </w:tabs>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Objectives driven by communities to accomplish the committee’s vision of informing and inspiring people from across Huron County on making Huron County accessible for people of all abilities.</w:t>
      </w:r>
    </w:p>
    <w:p w14:paraId="540F7469" w14:textId="77777777" w:rsidR="00802FA7" w:rsidRPr="003768A4" w:rsidRDefault="009E5ABA" w:rsidP="00A53567">
      <w:pPr>
        <w:pStyle w:val="Heading3"/>
        <w:rPr>
          <w:rFonts w:cs="Arial"/>
        </w:rPr>
      </w:pPr>
      <w:bookmarkStart w:id="34" w:name="_Toc497141306"/>
      <w:bookmarkStart w:id="35" w:name="_Toc118468164"/>
      <w:r w:rsidRPr="003768A4">
        <w:rPr>
          <w:rFonts w:cs="Arial"/>
        </w:rPr>
        <w:t>LAST YEAR’S GOALS</w:t>
      </w:r>
      <w:bookmarkEnd w:id="34"/>
      <w:bookmarkEnd w:id="35"/>
    </w:p>
    <w:p w14:paraId="2BA61A1C" w14:textId="5B7C6606" w:rsidR="007A7039" w:rsidRPr="00B70AB1" w:rsidRDefault="00802FA7" w:rsidP="00B70AB1">
      <w:pPr>
        <w:pStyle w:val="Style"/>
        <w:numPr>
          <w:ilvl w:val="0"/>
          <w:numId w:val="4"/>
        </w:numPr>
        <w:shd w:val="clear" w:color="auto" w:fill="FFFFFF"/>
        <w:spacing w:before="43" w:line="360" w:lineRule="auto"/>
        <w:ind w:left="907" w:hanging="35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Under the requirements of the Ontarians with Dis</w:t>
      </w:r>
      <w:r w:rsidR="002D6C31" w:rsidRPr="003768A4">
        <w:rPr>
          <w:rFonts w:ascii="Arial" w:hAnsi="Arial" w:cs="Arial"/>
          <w:color w:val="000000" w:themeColor="text1"/>
          <w:shd w:val="clear" w:color="auto" w:fill="FFFFFF"/>
          <w:lang w:val="en-US"/>
        </w:rPr>
        <w:t>ability Act 2001, the HCAAC</w:t>
      </w:r>
      <w:r w:rsidRPr="003768A4">
        <w:rPr>
          <w:rFonts w:ascii="Arial" w:hAnsi="Arial" w:cs="Arial"/>
          <w:color w:val="000000" w:themeColor="text1"/>
          <w:shd w:val="clear" w:color="auto" w:fill="FFFFFF"/>
          <w:lang w:val="en-US"/>
        </w:rPr>
        <w:t xml:space="preserve"> continue</w:t>
      </w:r>
      <w:r w:rsidR="00442C90" w:rsidRPr="003768A4">
        <w:rPr>
          <w:rFonts w:ascii="Arial" w:hAnsi="Arial" w:cs="Arial"/>
          <w:color w:val="000000" w:themeColor="text1"/>
          <w:shd w:val="clear" w:color="auto" w:fill="FFFFFF"/>
          <w:lang w:val="en-US"/>
        </w:rPr>
        <w:t>d</w:t>
      </w:r>
      <w:r w:rsidRPr="003768A4">
        <w:rPr>
          <w:rFonts w:ascii="Arial" w:hAnsi="Arial" w:cs="Arial"/>
          <w:color w:val="000000" w:themeColor="text1"/>
          <w:shd w:val="clear" w:color="auto" w:fill="FFFFFF"/>
          <w:lang w:val="en-US"/>
        </w:rPr>
        <w:t xml:space="preserve"> to create and post a </w:t>
      </w:r>
      <w:r w:rsidR="00B030BF">
        <w:rPr>
          <w:rFonts w:ascii="Arial" w:hAnsi="Arial" w:cs="Arial"/>
          <w:color w:val="000000" w:themeColor="text1"/>
          <w:shd w:val="clear" w:color="auto" w:fill="FFFFFF"/>
          <w:lang w:val="en-US"/>
        </w:rPr>
        <w:t>Multi</w:t>
      </w:r>
      <w:r w:rsidR="00C96BF0">
        <w:rPr>
          <w:rFonts w:ascii="Arial" w:hAnsi="Arial" w:cs="Arial"/>
          <w:color w:val="000000" w:themeColor="text1"/>
          <w:shd w:val="clear" w:color="auto" w:fill="FFFFFF"/>
          <w:lang w:val="en-US"/>
        </w:rPr>
        <w:t>-</w:t>
      </w:r>
      <w:r w:rsidR="00B030BF" w:rsidRPr="00B70AB1">
        <w:rPr>
          <w:rFonts w:ascii="Arial" w:hAnsi="Arial" w:cs="Arial"/>
          <w:color w:val="000000" w:themeColor="text1"/>
          <w:shd w:val="clear" w:color="auto" w:fill="FFFFFF"/>
          <w:lang w:val="en-US"/>
        </w:rPr>
        <w:t xml:space="preserve">Year </w:t>
      </w:r>
      <w:r w:rsidRPr="00B70AB1">
        <w:rPr>
          <w:rFonts w:ascii="Arial" w:hAnsi="Arial" w:cs="Arial"/>
          <w:color w:val="000000" w:themeColor="text1"/>
          <w:shd w:val="clear" w:color="auto" w:fill="FFFFFF"/>
          <w:lang w:val="en-US"/>
        </w:rPr>
        <w:t>Accessibility Plan</w:t>
      </w:r>
      <w:r w:rsidR="000B6C11" w:rsidRPr="00B70AB1">
        <w:rPr>
          <w:rFonts w:ascii="Arial" w:hAnsi="Arial" w:cs="Arial"/>
          <w:color w:val="000000" w:themeColor="text1"/>
          <w:shd w:val="clear" w:color="auto" w:fill="FFFFFF"/>
          <w:lang w:val="en-US"/>
        </w:rPr>
        <w:t xml:space="preserve"> </w:t>
      </w:r>
      <w:r w:rsidRPr="00B70AB1">
        <w:rPr>
          <w:rFonts w:ascii="Arial" w:hAnsi="Arial" w:cs="Arial"/>
          <w:color w:val="000000" w:themeColor="text1"/>
          <w:shd w:val="clear" w:color="auto" w:fill="FFFFFF"/>
          <w:lang w:val="en-US"/>
        </w:rPr>
        <w:t xml:space="preserve">and an Annual Accessibility Plan </w:t>
      </w:r>
      <w:r w:rsidR="00B70AB1">
        <w:rPr>
          <w:rFonts w:ascii="Arial" w:hAnsi="Arial" w:cs="Arial"/>
          <w:color w:val="000000" w:themeColor="text1"/>
          <w:shd w:val="clear" w:color="auto" w:fill="FFFFFF"/>
          <w:lang w:val="en-US"/>
        </w:rPr>
        <w:t xml:space="preserve">Update </w:t>
      </w:r>
      <w:r w:rsidRPr="00B70AB1">
        <w:rPr>
          <w:rFonts w:ascii="Arial" w:hAnsi="Arial" w:cs="Arial"/>
          <w:color w:val="000000" w:themeColor="text1"/>
          <w:shd w:val="clear" w:color="auto" w:fill="FFFFFF"/>
          <w:lang w:val="en-US"/>
        </w:rPr>
        <w:t>that contain</w:t>
      </w:r>
      <w:r w:rsidR="00442C90" w:rsidRPr="00B70AB1">
        <w:rPr>
          <w:rFonts w:ascii="Arial" w:hAnsi="Arial" w:cs="Arial"/>
          <w:color w:val="000000" w:themeColor="text1"/>
          <w:shd w:val="clear" w:color="auto" w:fill="FFFFFF"/>
          <w:lang w:val="en-US"/>
        </w:rPr>
        <w:t>s</w:t>
      </w:r>
      <w:r w:rsidRPr="00B70AB1">
        <w:rPr>
          <w:rFonts w:ascii="Arial" w:hAnsi="Arial" w:cs="Arial"/>
          <w:color w:val="000000" w:themeColor="text1"/>
          <w:shd w:val="clear" w:color="auto" w:fill="FFFFFF"/>
          <w:lang w:val="en-US"/>
        </w:rPr>
        <w:t xml:space="preserve"> the goals of Huron County and last year's </w:t>
      </w:r>
      <w:r w:rsidR="00B70AB1">
        <w:rPr>
          <w:rFonts w:ascii="Arial" w:hAnsi="Arial" w:cs="Arial"/>
          <w:color w:val="000000" w:themeColor="text1"/>
          <w:shd w:val="clear" w:color="auto" w:fill="FFFFFF"/>
          <w:lang w:val="en-US"/>
        </w:rPr>
        <w:t>successes.</w:t>
      </w:r>
    </w:p>
    <w:p w14:paraId="1E447F36" w14:textId="0C7EF0C4" w:rsidR="00802FA7" w:rsidRPr="003768A4" w:rsidRDefault="00802FA7" w:rsidP="00F034A1">
      <w:pPr>
        <w:pStyle w:val="Style"/>
        <w:numPr>
          <w:ilvl w:val="0"/>
          <w:numId w:val="4"/>
        </w:numPr>
        <w:shd w:val="clear" w:color="auto" w:fill="FFFFFF"/>
        <w:spacing w:before="312" w:line="360" w:lineRule="auto"/>
        <w:ind w:left="911" w:hanging="36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Under the re</w:t>
      </w:r>
      <w:r w:rsidR="007A7039" w:rsidRPr="003768A4">
        <w:rPr>
          <w:rFonts w:ascii="Arial" w:hAnsi="Arial" w:cs="Arial"/>
          <w:color w:val="000000" w:themeColor="text1"/>
          <w:shd w:val="clear" w:color="auto" w:fill="FFFFFF"/>
          <w:lang w:val="en-US"/>
        </w:rPr>
        <w:t xml:space="preserve">quirements of both the ODA </w:t>
      </w:r>
      <w:r w:rsidRPr="003768A4">
        <w:rPr>
          <w:rFonts w:ascii="Arial" w:hAnsi="Arial" w:cs="Arial"/>
          <w:color w:val="000000" w:themeColor="text1"/>
          <w:shd w:val="clear" w:color="auto" w:fill="FFFFFF"/>
          <w:lang w:val="en-US"/>
        </w:rPr>
        <w:t>and th</w:t>
      </w:r>
      <w:r w:rsidR="007A7039" w:rsidRPr="003768A4">
        <w:rPr>
          <w:rFonts w:ascii="Arial" w:hAnsi="Arial" w:cs="Arial"/>
          <w:color w:val="000000" w:themeColor="text1"/>
          <w:shd w:val="clear" w:color="auto" w:fill="FFFFFF"/>
          <w:lang w:val="en-US"/>
        </w:rPr>
        <w:t>e AODA,</w:t>
      </w:r>
      <w:r w:rsidR="000B76BA" w:rsidRPr="003768A4">
        <w:rPr>
          <w:rFonts w:ascii="Arial" w:hAnsi="Arial" w:cs="Arial"/>
          <w:color w:val="000000" w:themeColor="text1"/>
          <w:shd w:val="clear" w:color="auto" w:fill="FFFFFF"/>
          <w:lang w:val="en-US"/>
        </w:rPr>
        <w:t xml:space="preserve"> the HCAAC </w:t>
      </w:r>
      <w:r w:rsidRPr="003768A4">
        <w:rPr>
          <w:rFonts w:ascii="Arial" w:hAnsi="Arial" w:cs="Arial"/>
          <w:color w:val="000000" w:themeColor="text1"/>
          <w:shd w:val="clear" w:color="auto" w:fill="FFFFFF"/>
          <w:lang w:val="en-US"/>
        </w:rPr>
        <w:t>continue</w:t>
      </w:r>
      <w:r w:rsidR="002D6C31" w:rsidRPr="003768A4">
        <w:rPr>
          <w:rFonts w:ascii="Arial" w:hAnsi="Arial" w:cs="Arial"/>
          <w:color w:val="000000" w:themeColor="text1"/>
          <w:shd w:val="clear" w:color="auto" w:fill="FFFFFF"/>
          <w:lang w:val="en-US"/>
        </w:rPr>
        <w:t>d</w:t>
      </w:r>
      <w:r w:rsidRPr="003768A4">
        <w:rPr>
          <w:rFonts w:ascii="Arial" w:hAnsi="Arial" w:cs="Arial"/>
          <w:color w:val="000000" w:themeColor="text1"/>
          <w:shd w:val="clear" w:color="auto" w:fill="FFFFFF"/>
          <w:lang w:val="en-US"/>
        </w:rPr>
        <w:t xml:space="preserve"> to</w:t>
      </w:r>
      <w:r w:rsidR="001728AD" w:rsidRPr="003768A4">
        <w:rPr>
          <w:rFonts w:ascii="Arial" w:hAnsi="Arial" w:cs="Arial"/>
          <w:color w:val="000000" w:themeColor="text1"/>
          <w:shd w:val="clear" w:color="auto" w:fill="FFFFFF"/>
          <w:lang w:val="en-US"/>
        </w:rPr>
        <w:t xml:space="preserve"> </w:t>
      </w:r>
      <w:r w:rsidRPr="003768A4">
        <w:rPr>
          <w:rFonts w:ascii="Arial" w:hAnsi="Arial" w:cs="Arial"/>
          <w:color w:val="000000" w:themeColor="text1"/>
          <w:shd w:val="clear" w:color="auto" w:fill="FFFFFF"/>
          <w:lang w:val="en-US"/>
        </w:rPr>
        <w:t>review</w:t>
      </w:r>
      <w:r w:rsidR="007A7039" w:rsidRPr="003768A4">
        <w:rPr>
          <w:rFonts w:ascii="Arial" w:hAnsi="Arial" w:cs="Arial"/>
          <w:color w:val="000000" w:themeColor="text1"/>
          <w:shd w:val="clear" w:color="auto" w:fill="FFFFFF"/>
          <w:lang w:val="en-US"/>
        </w:rPr>
        <w:t>,</w:t>
      </w:r>
      <w:r w:rsidRPr="003768A4">
        <w:rPr>
          <w:rFonts w:ascii="Arial" w:hAnsi="Arial" w:cs="Arial"/>
          <w:color w:val="000000" w:themeColor="text1"/>
          <w:shd w:val="clear" w:color="auto" w:fill="FFFFFF"/>
          <w:lang w:val="en-US"/>
        </w:rPr>
        <w:t xml:space="preserve"> in a timely manne</w:t>
      </w:r>
      <w:r w:rsidR="007A7039" w:rsidRPr="003768A4">
        <w:rPr>
          <w:rFonts w:ascii="Arial" w:hAnsi="Arial" w:cs="Arial"/>
          <w:color w:val="000000" w:themeColor="text1"/>
          <w:shd w:val="clear" w:color="auto" w:fill="FFFFFF"/>
          <w:lang w:val="en-US"/>
        </w:rPr>
        <w:t xml:space="preserve">r and advise municipalities, </w:t>
      </w:r>
      <w:r w:rsidR="000B76BA" w:rsidRPr="003768A4">
        <w:rPr>
          <w:rFonts w:ascii="Arial" w:hAnsi="Arial" w:cs="Arial"/>
          <w:color w:val="000000" w:themeColor="text1"/>
          <w:shd w:val="clear" w:color="auto" w:fill="FFFFFF"/>
          <w:lang w:val="en-US"/>
        </w:rPr>
        <w:t xml:space="preserve">local </w:t>
      </w:r>
      <w:r w:rsidRPr="003768A4">
        <w:rPr>
          <w:rFonts w:ascii="Arial" w:hAnsi="Arial" w:cs="Arial"/>
          <w:color w:val="000000" w:themeColor="text1"/>
          <w:shd w:val="clear" w:color="auto" w:fill="FFFFFF"/>
          <w:lang w:val="en-US"/>
        </w:rPr>
        <w:t xml:space="preserve">businesses </w:t>
      </w:r>
      <w:r w:rsidR="007A7039" w:rsidRPr="003768A4">
        <w:rPr>
          <w:rFonts w:ascii="Arial" w:hAnsi="Arial" w:cs="Arial"/>
          <w:color w:val="000000" w:themeColor="text1"/>
          <w:shd w:val="clear" w:color="auto" w:fill="FFFFFF"/>
          <w:lang w:val="en-US"/>
        </w:rPr>
        <w:t xml:space="preserve">and County Council </w:t>
      </w:r>
      <w:r w:rsidRPr="003768A4">
        <w:rPr>
          <w:rFonts w:ascii="Arial" w:hAnsi="Arial" w:cs="Arial"/>
          <w:color w:val="000000" w:themeColor="text1"/>
          <w:shd w:val="clear" w:color="auto" w:fill="FFFFFF"/>
          <w:lang w:val="en-US"/>
        </w:rPr>
        <w:t xml:space="preserve">on the accessibility of building plans and drawings for renovation and new </w:t>
      </w:r>
      <w:r w:rsidRPr="003768A4">
        <w:rPr>
          <w:rFonts w:ascii="Arial" w:hAnsi="Arial" w:cs="Arial"/>
          <w:color w:val="000000" w:themeColor="text1"/>
          <w:shd w:val="clear" w:color="auto" w:fill="FFFFFF"/>
          <w:lang w:val="en-US"/>
        </w:rPr>
        <w:lastRenderedPageBreak/>
        <w:t>construction, and the purchase or lease of public buildings as well as review exterior site plans as requested.</w:t>
      </w:r>
    </w:p>
    <w:p w14:paraId="2247527B" w14:textId="1FDC24CC" w:rsidR="00352532" w:rsidRPr="003768A4" w:rsidRDefault="00802FA7" w:rsidP="00F034A1">
      <w:pPr>
        <w:pStyle w:val="Style"/>
        <w:numPr>
          <w:ilvl w:val="0"/>
          <w:numId w:val="4"/>
        </w:numPr>
        <w:shd w:val="clear" w:color="auto" w:fill="FFFFFF"/>
        <w:spacing w:before="259" w:line="360" w:lineRule="auto"/>
        <w:ind w:left="911" w:hanging="36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Provide</w:t>
      </w:r>
      <w:r w:rsidR="002D6C31" w:rsidRPr="003768A4">
        <w:rPr>
          <w:rFonts w:ascii="Arial" w:hAnsi="Arial" w:cs="Arial"/>
          <w:color w:val="000000" w:themeColor="text1"/>
          <w:shd w:val="clear" w:color="auto" w:fill="FFFFFF"/>
          <w:lang w:val="en-US"/>
        </w:rPr>
        <w:t>d</w:t>
      </w:r>
      <w:r w:rsidRPr="003768A4">
        <w:rPr>
          <w:rFonts w:ascii="Arial" w:hAnsi="Arial" w:cs="Arial"/>
          <w:color w:val="000000" w:themeColor="text1"/>
          <w:shd w:val="clear" w:color="auto" w:fill="FFFFFF"/>
          <w:lang w:val="en-US"/>
        </w:rPr>
        <w:t xml:space="preserve"> advice to County Council and participating municipalities with respect to government directives and regulations relating to the status of persons with disabilities including regulations for the Accessibility for Ontarians with Disabilities Act, 2005 and more specifically the Integrated Accessibility Standard Regulation. The HCAAC will continue to provide advice</w:t>
      </w:r>
      <w:r w:rsidR="007726E7" w:rsidRPr="003768A4">
        <w:rPr>
          <w:rFonts w:ascii="Arial" w:hAnsi="Arial" w:cs="Arial"/>
          <w:color w:val="000000" w:themeColor="text1"/>
          <w:shd w:val="clear" w:color="auto" w:fill="FFFFFF"/>
          <w:lang w:val="en-US"/>
        </w:rPr>
        <w:t xml:space="preserve">, </w:t>
      </w:r>
      <w:r w:rsidR="00E37C6A" w:rsidRPr="003768A4">
        <w:rPr>
          <w:rFonts w:ascii="Arial" w:hAnsi="Arial" w:cs="Arial"/>
          <w:color w:val="000000" w:themeColor="text1"/>
          <w:shd w:val="clear" w:color="auto" w:fill="FFFFFF"/>
          <w:lang w:val="en-US"/>
        </w:rPr>
        <w:t>tools,</w:t>
      </w:r>
      <w:r w:rsidR="007726E7" w:rsidRPr="003768A4">
        <w:rPr>
          <w:rFonts w:ascii="Arial" w:hAnsi="Arial" w:cs="Arial"/>
          <w:color w:val="000000" w:themeColor="text1"/>
          <w:shd w:val="clear" w:color="auto" w:fill="FFFFFF"/>
          <w:lang w:val="en-US"/>
        </w:rPr>
        <w:t xml:space="preserve"> </w:t>
      </w:r>
      <w:r w:rsidRPr="003768A4">
        <w:rPr>
          <w:rFonts w:ascii="Arial" w:hAnsi="Arial" w:cs="Arial"/>
          <w:color w:val="000000" w:themeColor="text1"/>
          <w:shd w:val="clear" w:color="auto" w:fill="FFFFFF"/>
          <w:lang w:val="en-US"/>
        </w:rPr>
        <w:t xml:space="preserve">and direction to Huron County Council </w:t>
      </w:r>
      <w:r w:rsidR="007726E7" w:rsidRPr="003768A4">
        <w:rPr>
          <w:rFonts w:ascii="Arial" w:hAnsi="Arial" w:cs="Arial"/>
          <w:color w:val="000000" w:themeColor="text1"/>
          <w:shd w:val="clear" w:color="auto" w:fill="FFFFFF"/>
          <w:lang w:val="en-US"/>
        </w:rPr>
        <w:t xml:space="preserve">and participating municipalities </w:t>
      </w:r>
      <w:r w:rsidRPr="003768A4">
        <w:rPr>
          <w:rFonts w:ascii="Arial" w:hAnsi="Arial" w:cs="Arial"/>
          <w:color w:val="000000" w:themeColor="text1"/>
          <w:shd w:val="clear" w:color="auto" w:fill="FFFFFF"/>
          <w:lang w:val="en-US"/>
        </w:rPr>
        <w:t>on obtaining full compliance within timelines set out in the Regulation.</w:t>
      </w:r>
    </w:p>
    <w:p w14:paraId="25340CE8" w14:textId="5099303B" w:rsidR="00802FA7" w:rsidRPr="003768A4" w:rsidRDefault="00931FCB" w:rsidP="00F034A1">
      <w:pPr>
        <w:pStyle w:val="Style"/>
        <w:numPr>
          <w:ilvl w:val="0"/>
          <w:numId w:val="4"/>
        </w:numPr>
        <w:shd w:val="clear" w:color="auto" w:fill="FFFFFF"/>
        <w:spacing w:before="259" w:line="360" w:lineRule="auto"/>
        <w:ind w:left="911" w:hanging="36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 xml:space="preserve">The Committee </w:t>
      </w:r>
      <w:r w:rsidR="00802FA7" w:rsidRPr="003768A4">
        <w:rPr>
          <w:rFonts w:ascii="Arial" w:hAnsi="Arial" w:cs="Arial"/>
          <w:color w:val="000000" w:themeColor="text1"/>
          <w:shd w:val="clear" w:color="auto" w:fill="FFFFFF"/>
          <w:lang w:val="en-US"/>
        </w:rPr>
        <w:t>continue</w:t>
      </w:r>
      <w:r w:rsidRPr="003768A4">
        <w:rPr>
          <w:rFonts w:ascii="Arial" w:hAnsi="Arial" w:cs="Arial"/>
          <w:color w:val="000000" w:themeColor="text1"/>
          <w:shd w:val="clear" w:color="auto" w:fill="FFFFFF"/>
          <w:lang w:val="en-US"/>
        </w:rPr>
        <w:t>d</w:t>
      </w:r>
      <w:r w:rsidR="00802FA7" w:rsidRPr="003768A4">
        <w:rPr>
          <w:rFonts w:ascii="Arial" w:hAnsi="Arial" w:cs="Arial"/>
          <w:color w:val="000000" w:themeColor="text1"/>
          <w:shd w:val="clear" w:color="auto" w:fill="FFFFFF"/>
          <w:lang w:val="en-US"/>
        </w:rPr>
        <w:t xml:space="preserve"> to enhance relationships with County Council, local municipalities, businesses</w:t>
      </w:r>
      <w:r w:rsidR="003018CB" w:rsidRPr="003768A4">
        <w:rPr>
          <w:rFonts w:ascii="Arial" w:hAnsi="Arial" w:cs="Arial"/>
          <w:color w:val="000000" w:themeColor="text1"/>
          <w:shd w:val="clear" w:color="auto" w:fill="FFFFFF"/>
          <w:lang w:val="en-US"/>
        </w:rPr>
        <w:t>.</w:t>
      </w:r>
    </w:p>
    <w:p w14:paraId="58DFDA0D" w14:textId="7607D1EE" w:rsidR="00802FA7" w:rsidRPr="003768A4" w:rsidRDefault="003018CB" w:rsidP="00F034A1">
      <w:pPr>
        <w:pStyle w:val="Style"/>
        <w:numPr>
          <w:ilvl w:val="0"/>
          <w:numId w:val="4"/>
        </w:numPr>
        <w:shd w:val="clear" w:color="auto" w:fill="FFFFFF"/>
        <w:spacing w:before="249" w:line="360" w:lineRule="auto"/>
        <w:ind w:left="906" w:hanging="36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 xml:space="preserve">The Committee will join forces with volunteers and members of Huron County council </w:t>
      </w:r>
      <w:r w:rsidR="00D53C21" w:rsidRPr="003768A4">
        <w:rPr>
          <w:rFonts w:ascii="Arial" w:hAnsi="Arial" w:cs="Arial"/>
          <w:color w:val="000000" w:themeColor="text1"/>
          <w:shd w:val="clear" w:color="auto" w:fill="FFFFFF"/>
          <w:lang w:val="en-US"/>
        </w:rPr>
        <w:t xml:space="preserve">and staff </w:t>
      </w:r>
      <w:r w:rsidR="00D54D2F" w:rsidRPr="003768A4">
        <w:rPr>
          <w:rFonts w:ascii="Arial" w:hAnsi="Arial" w:cs="Arial"/>
          <w:color w:val="000000" w:themeColor="text1"/>
          <w:shd w:val="clear" w:color="auto" w:fill="FFFFFF"/>
          <w:lang w:val="en-US"/>
        </w:rPr>
        <w:t>at events to promote inclusion for all</w:t>
      </w:r>
      <w:r w:rsidR="00802FA7" w:rsidRPr="003768A4">
        <w:rPr>
          <w:rFonts w:ascii="Arial" w:hAnsi="Arial" w:cs="Arial"/>
          <w:color w:val="000000" w:themeColor="text1"/>
          <w:shd w:val="clear" w:color="auto" w:fill="FFFFFF"/>
          <w:lang w:val="en-US"/>
        </w:rPr>
        <w:t>.</w:t>
      </w:r>
    </w:p>
    <w:p w14:paraId="25EC3F6C" w14:textId="2F8EB090" w:rsidR="00F162C7" w:rsidRPr="003768A4" w:rsidRDefault="00802FA7" w:rsidP="00F034A1">
      <w:pPr>
        <w:pStyle w:val="Style"/>
        <w:numPr>
          <w:ilvl w:val="0"/>
          <w:numId w:val="4"/>
        </w:numPr>
        <w:shd w:val="clear" w:color="auto" w:fill="FFFFFF"/>
        <w:spacing w:before="259" w:line="360" w:lineRule="auto"/>
        <w:ind w:left="892" w:right="340" w:hanging="36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The Committee will keep Hur</w:t>
      </w:r>
      <w:r w:rsidR="00045CDD" w:rsidRPr="003768A4">
        <w:rPr>
          <w:rFonts w:ascii="Arial" w:hAnsi="Arial" w:cs="Arial"/>
          <w:color w:val="000000" w:themeColor="text1"/>
          <w:shd w:val="clear" w:color="auto" w:fill="FFFFFF"/>
          <w:lang w:val="en-US"/>
        </w:rPr>
        <w:t>on County Building Officials updated on "</w:t>
      </w:r>
      <w:r w:rsidRPr="003768A4">
        <w:rPr>
          <w:rFonts w:ascii="Arial" w:hAnsi="Arial" w:cs="Arial"/>
          <w:color w:val="000000" w:themeColor="text1"/>
          <w:shd w:val="clear" w:color="auto" w:fill="FFFFFF"/>
          <w:lang w:val="en-US"/>
        </w:rPr>
        <w:t>new</w:t>
      </w:r>
      <w:r w:rsidR="00045CDD" w:rsidRPr="003768A4">
        <w:rPr>
          <w:rFonts w:ascii="Arial" w:hAnsi="Arial" w:cs="Arial"/>
          <w:color w:val="000000" w:themeColor="text1"/>
          <w:shd w:val="clear" w:color="auto" w:fill="FFFFFF"/>
          <w:lang w:val="en-US"/>
        </w:rPr>
        <w:t>”</w:t>
      </w:r>
      <w:r w:rsidRPr="003768A4">
        <w:rPr>
          <w:rFonts w:ascii="Arial" w:hAnsi="Arial" w:cs="Arial"/>
          <w:color w:val="000000" w:themeColor="text1"/>
          <w:shd w:val="clear" w:color="auto" w:fill="FFFFFF"/>
          <w:lang w:val="en-US"/>
        </w:rPr>
        <w:t xml:space="preserve"> legislation with regards to the built environment, public </w:t>
      </w:r>
      <w:r w:rsidR="00E37C6A" w:rsidRPr="003768A4">
        <w:rPr>
          <w:rFonts w:ascii="Arial" w:hAnsi="Arial" w:cs="Arial"/>
          <w:color w:val="000000" w:themeColor="text1"/>
          <w:shd w:val="clear" w:color="auto" w:fill="FFFFFF"/>
          <w:lang w:val="en-US"/>
        </w:rPr>
        <w:t>spaces,</w:t>
      </w:r>
      <w:r w:rsidRPr="003768A4">
        <w:rPr>
          <w:rFonts w:ascii="Arial" w:hAnsi="Arial" w:cs="Arial"/>
          <w:color w:val="000000" w:themeColor="text1"/>
          <w:shd w:val="clear" w:color="auto" w:fill="FFFFFF"/>
          <w:lang w:val="en-US"/>
        </w:rPr>
        <w:t xml:space="preserve"> and site plans</w:t>
      </w:r>
      <w:r w:rsidR="00045CDD" w:rsidRPr="003768A4">
        <w:rPr>
          <w:rFonts w:ascii="Arial" w:hAnsi="Arial" w:cs="Arial"/>
          <w:color w:val="000000" w:themeColor="text1"/>
          <w:shd w:val="clear" w:color="auto" w:fill="FFFFFF"/>
          <w:lang w:val="en-US"/>
        </w:rPr>
        <w:t>.</w:t>
      </w:r>
    </w:p>
    <w:p w14:paraId="33FEAD24" w14:textId="4285CCF4" w:rsidR="00D54D2F" w:rsidRPr="003768A4" w:rsidRDefault="003736C3" w:rsidP="00A53567">
      <w:pPr>
        <w:pStyle w:val="Heading3"/>
        <w:rPr>
          <w:rFonts w:cs="Arial"/>
        </w:rPr>
      </w:pPr>
      <w:bookmarkStart w:id="36" w:name="Achievements2020"/>
      <w:bookmarkStart w:id="37" w:name="_Toc497141307"/>
      <w:bookmarkStart w:id="38" w:name="_Toc118468165"/>
      <w:bookmarkEnd w:id="36"/>
      <w:r w:rsidRPr="003768A4">
        <w:rPr>
          <w:rFonts w:cs="Arial"/>
        </w:rPr>
        <w:t>20</w:t>
      </w:r>
      <w:r w:rsidR="000E2878" w:rsidRPr="003768A4">
        <w:rPr>
          <w:rFonts w:cs="Arial"/>
        </w:rPr>
        <w:t>2</w:t>
      </w:r>
      <w:r w:rsidR="000B6C11">
        <w:rPr>
          <w:rFonts w:cs="Arial"/>
        </w:rPr>
        <w:t>2</w:t>
      </w:r>
      <w:r w:rsidRPr="003768A4">
        <w:rPr>
          <w:rFonts w:cs="Arial"/>
        </w:rPr>
        <w:t xml:space="preserve"> </w:t>
      </w:r>
      <w:r w:rsidR="000C67B2" w:rsidRPr="003768A4">
        <w:rPr>
          <w:rFonts w:cs="Arial"/>
        </w:rPr>
        <w:t>ACHIEVEMENTS</w:t>
      </w:r>
      <w:bookmarkEnd w:id="37"/>
      <w:bookmarkEnd w:id="38"/>
    </w:p>
    <w:p w14:paraId="34556351" w14:textId="49BEB3A5" w:rsidR="000540A2" w:rsidRPr="003768A4" w:rsidRDefault="00664B43" w:rsidP="00F034A1">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Huron</w:t>
      </w:r>
      <w:r w:rsidR="00045CDD" w:rsidRPr="003768A4">
        <w:rPr>
          <w:rFonts w:ascii="Arial" w:hAnsi="Arial" w:cs="Arial"/>
          <w:color w:val="000000" w:themeColor="text1"/>
          <w:sz w:val="24"/>
          <w:szCs w:val="24"/>
        </w:rPr>
        <w:t xml:space="preserve"> County Accessibility Advisory C</w:t>
      </w:r>
      <w:r w:rsidRPr="003768A4">
        <w:rPr>
          <w:rFonts w:ascii="Arial" w:hAnsi="Arial" w:cs="Arial"/>
          <w:color w:val="000000" w:themeColor="text1"/>
          <w:sz w:val="24"/>
          <w:szCs w:val="24"/>
        </w:rPr>
        <w:t>ommittee has worked</w:t>
      </w:r>
      <w:r w:rsidR="00045CDD" w:rsidRPr="003768A4">
        <w:rPr>
          <w:rFonts w:ascii="Arial" w:hAnsi="Arial" w:cs="Arial"/>
          <w:color w:val="000000" w:themeColor="text1"/>
          <w:sz w:val="24"/>
          <w:szCs w:val="24"/>
        </w:rPr>
        <w:t xml:space="preserve"> diligently</w:t>
      </w:r>
      <w:r w:rsidRPr="003768A4">
        <w:rPr>
          <w:rFonts w:ascii="Arial" w:hAnsi="Arial" w:cs="Arial"/>
          <w:color w:val="000000" w:themeColor="text1"/>
          <w:sz w:val="24"/>
          <w:szCs w:val="24"/>
        </w:rPr>
        <w:t xml:space="preserve"> to achieve the goals defined within the approved plan. </w:t>
      </w:r>
      <w:r w:rsidR="00045CDD" w:rsidRPr="003768A4">
        <w:rPr>
          <w:rFonts w:ascii="Arial" w:hAnsi="Arial" w:cs="Arial"/>
          <w:color w:val="000000" w:themeColor="text1"/>
          <w:sz w:val="24"/>
          <w:szCs w:val="24"/>
        </w:rPr>
        <w:t>Recognized achievements i</w:t>
      </w:r>
      <w:r w:rsidR="000540A2" w:rsidRPr="003768A4">
        <w:rPr>
          <w:rFonts w:ascii="Arial" w:hAnsi="Arial" w:cs="Arial"/>
          <w:color w:val="000000" w:themeColor="text1"/>
          <w:sz w:val="24"/>
          <w:szCs w:val="24"/>
        </w:rPr>
        <w:t>nclude:</w:t>
      </w:r>
    </w:p>
    <w:p w14:paraId="24F7BC1B" w14:textId="5895ED85" w:rsidR="00AE0628" w:rsidRPr="003768A4" w:rsidRDefault="000540A2" w:rsidP="00F034A1">
      <w:pPr>
        <w:pStyle w:val="ListParagraph"/>
        <w:numPr>
          <w:ilvl w:val="0"/>
          <w:numId w:val="10"/>
        </w:numPr>
        <w:spacing w:line="360" w:lineRule="auto"/>
        <w:rPr>
          <w:rFonts w:ascii="Arial" w:hAnsi="Arial" w:cs="Arial"/>
          <w:color w:val="000000" w:themeColor="text1"/>
          <w:sz w:val="24"/>
          <w:szCs w:val="24"/>
        </w:rPr>
      </w:pPr>
      <w:r w:rsidRPr="003768A4">
        <w:rPr>
          <w:rFonts w:ascii="Arial" w:hAnsi="Arial" w:cs="Arial"/>
          <w:bCs/>
          <w:color w:val="000000" w:themeColor="text1"/>
          <w:sz w:val="24"/>
          <w:szCs w:val="24"/>
        </w:rPr>
        <w:t>Accessibility Plans: The</w:t>
      </w:r>
      <w:r w:rsidRPr="003768A4">
        <w:rPr>
          <w:rFonts w:ascii="Arial" w:hAnsi="Arial" w:cs="Arial"/>
          <w:color w:val="000000" w:themeColor="text1"/>
          <w:sz w:val="24"/>
          <w:szCs w:val="24"/>
        </w:rPr>
        <w:t xml:space="preserve"> </w:t>
      </w:r>
      <w:r w:rsidR="00045CDD" w:rsidRPr="003768A4">
        <w:rPr>
          <w:rFonts w:ascii="Arial" w:hAnsi="Arial" w:cs="Arial"/>
          <w:color w:val="000000" w:themeColor="text1"/>
          <w:sz w:val="24"/>
          <w:szCs w:val="24"/>
        </w:rPr>
        <w:t>County of Huron has created an A</w:t>
      </w:r>
      <w:r w:rsidRPr="003768A4">
        <w:rPr>
          <w:rFonts w:ascii="Arial" w:hAnsi="Arial" w:cs="Arial"/>
          <w:color w:val="000000" w:themeColor="text1"/>
          <w:sz w:val="24"/>
          <w:szCs w:val="24"/>
        </w:rPr>
        <w:t>nnual Accessibility Plan under the Ontarians with Disa</w:t>
      </w:r>
      <w:r w:rsidR="00045CDD" w:rsidRPr="003768A4">
        <w:rPr>
          <w:rFonts w:ascii="Arial" w:hAnsi="Arial" w:cs="Arial"/>
          <w:color w:val="000000" w:themeColor="text1"/>
          <w:sz w:val="24"/>
          <w:szCs w:val="24"/>
        </w:rPr>
        <w:t>bilities Act 2001 and a Multi-Y</w:t>
      </w:r>
      <w:r w:rsidRPr="003768A4">
        <w:rPr>
          <w:rFonts w:ascii="Arial" w:hAnsi="Arial" w:cs="Arial"/>
          <w:color w:val="000000" w:themeColor="text1"/>
          <w:sz w:val="24"/>
          <w:szCs w:val="24"/>
        </w:rPr>
        <w:t xml:space="preserve">ear Accessibility Plan </w:t>
      </w:r>
      <w:r w:rsidR="000B6C11">
        <w:rPr>
          <w:rFonts w:ascii="Arial" w:hAnsi="Arial" w:cs="Arial"/>
          <w:color w:val="000000" w:themeColor="text1"/>
          <w:sz w:val="24"/>
          <w:szCs w:val="24"/>
        </w:rPr>
        <w:t>U</w:t>
      </w:r>
      <w:r w:rsidR="00045CDD" w:rsidRPr="003768A4">
        <w:rPr>
          <w:rFonts w:ascii="Arial" w:hAnsi="Arial" w:cs="Arial"/>
          <w:color w:val="000000" w:themeColor="text1"/>
          <w:sz w:val="24"/>
          <w:szCs w:val="24"/>
        </w:rPr>
        <w:t xml:space="preserve">pdate </w:t>
      </w:r>
      <w:r w:rsidRPr="003768A4">
        <w:rPr>
          <w:rFonts w:ascii="Arial" w:hAnsi="Arial" w:cs="Arial"/>
          <w:color w:val="000000" w:themeColor="text1"/>
          <w:sz w:val="24"/>
          <w:szCs w:val="24"/>
        </w:rPr>
        <w:t xml:space="preserve">under the Accessibility for Ontarians with </w:t>
      </w:r>
      <w:r w:rsidR="00045CDD" w:rsidRPr="003768A4">
        <w:rPr>
          <w:rFonts w:ascii="Arial" w:hAnsi="Arial" w:cs="Arial"/>
          <w:color w:val="000000" w:themeColor="text1"/>
          <w:sz w:val="24"/>
          <w:szCs w:val="24"/>
        </w:rPr>
        <w:t>D</w:t>
      </w:r>
      <w:r w:rsidRPr="003768A4">
        <w:rPr>
          <w:rFonts w:ascii="Arial" w:hAnsi="Arial" w:cs="Arial"/>
          <w:color w:val="000000" w:themeColor="text1"/>
          <w:sz w:val="24"/>
          <w:szCs w:val="24"/>
        </w:rPr>
        <w:t xml:space="preserve">isabilities Act 2005, with annual updates on successes. The County of Huron has completed both requirements with the documents approved </w:t>
      </w:r>
      <w:r w:rsidR="00045CDD" w:rsidRPr="003768A4">
        <w:rPr>
          <w:rFonts w:ascii="Arial" w:hAnsi="Arial" w:cs="Arial"/>
          <w:color w:val="000000" w:themeColor="text1"/>
          <w:sz w:val="24"/>
          <w:szCs w:val="24"/>
        </w:rPr>
        <w:t>by County Council at the</w:t>
      </w:r>
      <w:r w:rsidR="00D54D2F" w:rsidRPr="003768A4">
        <w:rPr>
          <w:rFonts w:ascii="Arial" w:hAnsi="Arial" w:cs="Arial"/>
          <w:color w:val="000000" w:themeColor="text1"/>
          <w:sz w:val="24"/>
          <w:szCs w:val="24"/>
        </w:rPr>
        <w:t xml:space="preserve"> </w:t>
      </w:r>
      <w:r w:rsidR="009021C2">
        <w:rPr>
          <w:rFonts w:ascii="Arial" w:hAnsi="Arial" w:cs="Arial"/>
          <w:color w:val="000000" w:themeColor="text1"/>
          <w:sz w:val="24"/>
          <w:szCs w:val="24"/>
        </w:rPr>
        <w:t>Decem</w:t>
      </w:r>
      <w:r w:rsidR="009021C2" w:rsidRPr="003768A4">
        <w:rPr>
          <w:rFonts w:ascii="Arial" w:hAnsi="Arial" w:cs="Arial"/>
          <w:color w:val="000000" w:themeColor="text1"/>
          <w:sz w:val="24"/>
          <w:szCs w:val="24"/>
        </w:rPr>
        <w:t xml:space="preserve">ber </w:t>
      </w:r>
      <w:r w:rsidR="00D54D2F" w:rsidRPr="003768A4">
        <w:rPr>
          <w:rFonts w:ascii="Arial" w:hAnsi="Arial" w:cs="Arial"/>
          <w:color w:val="000000" w:themeColor="text1"/>
          <w:sz w:val="24"/>
          <w:szCs w:val="24"/>
        </w:rPr>
        <w:t>20</w:t>
      </w:r>
      <w:r w:rsidR="000E2878" w:rsidRPr="003768A4">
        <w:rPr>
          <w:rFonts w:ascii="Arial" w:hAnsi="Arial" w:cs="Arial"/>
          <w:color w:val="000000" w:themeColor="text1"/>
          <w:sz w:val="24"/>
          <w:szCs w:val="24"/>
        </w:rPr>
        <w:t>2</w:t>
      </w:r>
      <w:r w:rsidR="000B6C11">
        <w:rPr>
          <w:rFonts w:ascii="Arial" w:hAnsi="Arial" w:cs="Arial"/>
          <w:color w:val="000000" w:themeColor="text1"/>
          <w:sz w:val="24"/>
          <w:szCs w:val="24"/>
        </w:rPr>
        <w:t>2</w:t>
      </w:r>
      <w:r w:rsidR="003736C3"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County Council meeting.</w:t>
      </w:r>
      <w:r w:rsidR="000E2878" w:rsidRPr="003768A4">
        <w:rPr>
          <w:rFonts w:ascii="Arial" w:hAnsi="Arial" w:cs="Arial"/>
          <w:color w:val="000000" w:themeColor="text1"/>
          <w:sz w:val="24"/>
          <w:szCs w:val="24"/>
        </w:rPr>
        <w:t xml:space="preserve"> These documents were shared with the 9 local municipalities for their review and approval.</w:t>
      </w:r>
    </w:p>
    <w:p w14:paraId="66F13974" w14:textId="0C188896" w:rsidR="00F65C5A" w:rsidRDefault="000540A2" w:rsidP="003112DC">
      <w:pPr>
        <w:pStyle w:val="ListParagraph"/>
        <w:numPr>
          <w:ilvl w:val="0"/>
          <w:numId w:val="8"/>
        </w:numPr>
        <w:spacing w:line="360" w:lineRule="auto"/>
        <w:ind w:right="-135"/>
        <w:rPr>
          <w:rFonts w:ascii="Arial" w:hAnsi="Arial" w:cs="Arial"/>
          <w:color w:val="000000" w:themeColor="text1"/>
          <w:sz w:val="24"/>
          <w:szCs w:val="24"/>
        </w:rPr>
      </w:pPr>
      <w:r w:rsidRPr="003768A4">
        <w:rPr>
          <w:rFonts w:ascii="Arial" w:hAnsi="Arial" w:cs="Arial"/>
          <w:bCs/>
          <w:color w:val="000000" w:themeColor="text1"/>
          <w:sz w:val="24"/>
          <w:szCs w:val="24"/>
        </w:rPr>
        <w:t xml:space="preserve">Site Plan Reviews: </w:t>
      </w:r>
      <w:r w:rsidR="004F405E">
        <w:rPr>
          <w:rFonts w:ascii="Arial" w:hAnsi="Arial" w:cs="Arial"/>
          <w:bCs/>
          <w:color w:val="000000" w:themeColor="text1"/>
          <w:sz w:val="24"/>
          <w:szCs w:val="24"/>
        </w:rPr>
        <w:t>These reviews were done virtually via ZOOM in 202</w:t>
      </w:r>
      <w:r w:rsidR="000B6C11">
        <w:rPr>
          <w:rFonts w:ascii="Arial" w:hAnsi="Arial" w:cs="Arial"/>
          <w:bCs/>
          <w:color w:val="000000" w:themeColor="text1"/>
          <w:sz w:val="24"/>
          <w:szCs w:val="24"/>
        </w:rPr>
        <w:t xml:space="preserve">2 with some site visits </w:t>
      </w:r>
      <w:r w:rsidR="00247A0C">
        <w:rPr>
          <w:rFonts w:ascii="Arial" w:hAnsi="Arial" w:cs="Arial"/>
          <w:bCs/>
          <w:color w:val="000000" w:themeColor="text1"/>
          <w:sz w:val="24"/>
          <w:szCs w:val="24"/>
        </w:rPr>
        <w:t xml:space="preserve">starting to occur </w:t>
      </w:r>
      <w:r w:rsidR="000B6C11">
        <w:rPr>
          <w:rFonts w:ascii="Arial" w:hAnsi="Arial" w:cs="Arial"/>
          <w:bCs/>
          <w:color w:val="000000" w:themeColor="text1"/>
          <w:sz w:val="24"/>
          <w:szCs w:val="24"/>
        </w:rPr>
        <w:t>in the Fall</w:t>
      </w:r>
      <w:r w:rsidR="004F405E">
        <w:rPr>
          <w:rFonts w:ascii="Arial" w:hAnsi="Arial" w:cs="Arial"/>
          <w:bCs/>
          <w:color w:val="000000" w:themeColor="text1"/>
          <w:sz w:val="24"/>
          <w:szCs w:val="24"/>
        </w:rPr>
        <w:t xml:space="preserve">. </w:t>
      </w:r>
      <w:r w:rsidRPr="003768A4">
        <w:rPr>
          <w:rFonts w:ascii="Arial" w:hAnsi="Arial" w:cs="Arial"/>
          <w:bCs/>
          <w:color w:val="000000" w:themeColor="text1"/>
          <w:sz w:val="24"/>
          <w:szCs w:val="24"/>
        </w:rPr>
        <w:t>The</w:t>
      </w:r>
      <w:r w:rsidRPr="003768A4">
        <w:rPr>
          <w:rFonts w:ascii="Arial" w:hAnsi="Arial" w:cs="Arial"/>
          <w:color w:val="000000" w:themeColor="text1"/>
          <w:sz w:val="24"/>
          <w:szCs w:val="24"/>
        </w:rPr>
        <w:t xml:space="preserve"> Huron County Accessibility Advisory Committee has been </w:t>
      </w:r>
      <w:r w:rsidR="00045CDD" w:rsidRPr="003768A4">
        <w:rPr>
          <w:rFonts w:ascii="Arial" w:hAnsi="Arial" w:cs="Arial"/>
          <w:color w:val="000000" w:themeColor="text1"/>
          <w:sz w:val="24"/>
          <w:szCs w:val="24"/>
        </w:rPr>
        <w:t xml:space="preserve">actively </w:t>
      </w:r>
      <w:r w:rsidRPr="003768A4">
        <w:rPr>
          <w:rFonts w:ascii="Arial" w:hAnsi="Arial" w:cs="Arial"/>
          <w:color w:val="000000" w:themeColor="text1"/>
          <w:sz w:val="24"/>
          <w:szCs w:val="24"/>
        </w:rPr>
        <w:t xml:space="preserve">engaged with </w:t>
      </w:r>
      <w:r w:rsidR="007725F0">
        <w:rPr>
          <w:rFonts w:ascii="Arial" w:hAnsi="Arial" w:cs="Arial"/>
          <w:color w:val="000000" w:themeColor="text1"/>
          <w:sz w:val="24"/>
          <w:szCs w:val="24"/>
        </w:rPr>
        <w:t xml:space="preserve">municipalities and organizations, </w:t>
      </w:r>
      <w:r w:rsidRPr="003768A4">
        <w:rPr>
          <w:rFonts w:ascii="Arial" w:hAnsi="Arial" w:cs="Arial"/>
          <w:color w:val="000000" w:themeColor="text1"/>
          <w:sz w:val="24"/>
          <w:szCs w:val="24"/>
        </w:rPr>
        <w:t>county staff as well as private businesses</w:t>
      </w:r>
      <w:r w:rsidR="00045CDD" w:rsidRPr="003768A4">
        <w:rPr>
          <w:rFonts w:ascii="Arial" w:hAnsi="Arial" w:cs="Arial"/>
          <w:color w:val="000000" w:themeColor="text1"/>
          <w:sz w:val="24"/>
          <w:szCs w:val="24"/>
        </w:rPr>
        <w:t xml:space="preserve"> in conducting Site Plan Reviews in a timely fashion</w:t>
      </w:r>
      <w:r w:rsidRPr="003768A4">
        <w:rPr>
          <w:rFonts w:ascii="Arial" w:hAnsi="Arial" w:cs="Arial"/>
          <w:color w:val="000000" w:themeColor="text1"/>
          <w:sz w:val="24"/>
          <w:szCs w:val="24"/>
        </w:rPr>
        <w:t xml:space="preserve">. </w:t>
      </w:r>
      <w:r w:rsidR="008A0A6E" w:rsidRPr="003768A4">
        <w:rPr>
          <w:rFonts w:ascii="Arial" w:hAnsi="Arial" w:cs="Arial"/>
          <w:color w:val="000000" w:themeColor="text1"/>
          <w:sz w:val="24"/>
          <w:szCs w:val="24"/>
        </w:rPr>
        <w:t xml:space="preserve">The committee believes public awareness will continue to stimulate </w:t>
      </w:r>
      <w:r w:rsidR="008A0A6E" w:rsidRPr="003768A4">
        <w:rPr>
          <w:rFonts w:ascii="Arial" w:hAnsi="Arial" w:cs="Arial"/>
          <w:color w:val="000000" w:themeColor="text1"/>
          <w:sz w:val="24"/>
          <w:szCs w:val="24"/>
        </w:rPr>
        <w:lastRenderedPageBreak/>
        <w:t>community participation</w:t>
      </w:r>
      <w:r w:rsidR="008E21FB" w:rsidRPr="003768A4">
        <w:rPr>
          <w:rFonts w:ascii="Arial" w:hAnsi="Arial" w:cs="Arial"/>
          <w:color w:val="000000" w:themeColor="text1"/>
          <w:sz w:val="24"/>
          <w:szCs w:val="24"/>
        </w:rPr>
        <w:t xml:space="preserve"> and the sub-committee’s time and commitment</w:t>
      </w:r>
      <w:r w:rsidR="008A0A6E" w:rsidRPr="003768A4">
        <w:rPr>
          <w:rFonts w:ascii="Arial" w:hAnsi="Arial" w:cs="Arial"/>
          <w:color w:val="000000" w:themeColor="text1"/>
          <w:sz w:val="24"/>
          <w:szCs w:val="24"/>
        </w:rPr>
        <w:t>.</w:t>
      </w:r>
      <w:r w:rsidR="00F65C5A" w:rsidRPr="003768A4">
        <w:rPr>
          <w:rFonts w:ascii="Arial" w:hAnsi="Arial" w:cs="Arial"/>
          <w:color w:val="000000" w:themeColor="text1"/>
          <w:sz w:val="24"/>
          <w:szCs w:val="24"/>
        </w:rPr>
        <w:t xml:space="preserve"> </w:t>
      </w:r>
      <w:r w:rsidR="00D53C21" w:rsidRPr="003768A4">
        <w:rPr>
          <w:rFonts w:ascii="Arial" w:hAnsi="Arial" w:cs="Arial"/>
          <w:color w:val="000000" w:themeColor="text1"/>
          <w:sz w:val="24"/>
          <w:szCs w:val="24"/>
        </w:rPr>
        <w:t xml:space="preserve">The committee </w:t>
      </w:r>
      <w:r w:rsidR="006A268E">
        <w:rPr>
          <w:rFonts w:ascii="Arial" w:hAnsi="Arial" w:cs="Arial"/>
          <w:color w:val="000000" w:themeColor="text1"/>
          <w:sz w:val="24"/>
          <w:szCs w:val="24"/>
        </w:rPr>
        <w:t xml:space="preserve">has </w:t>
      </w:r>
      <w:r w:rsidR="00D54D2F" w:rsidRPr="003768A4">
        <w:rPr>
          <w:rFonts w:ascii="Arial" w:hAnsi="Arial" w:cs="Arial"/>
          <w:color w:val="000000" w:themeColor="text1"/>
          <w:sz w:val="24"/>
          <w:szCs w:val="24"/>
        </w:rPr>
        <w:t>developed checklists to assist in Site Plan Reviews</w:t>
      </w:r>
      <w:r w:rsidR="00D53C21" w:rsidRPr="003768A4">
        <w:rPr>
          <w:rFonts w:ascii="Arial" w:hAnsi="Arial" w:cs="Arial"/>
          <w:color w:val="000000" w:themeColor="text1"/>
          <w:sz w:val="24"/>
          <w:szCs w:val="24"/>
        </w:rPr>
        <w:t>.</w:t>
      </w:r>
    </w:p>
    <w:p w14:paraId="37EE52B0" w14:textId="170E308E" w:rsidR="00033192" w:rsidRPr="00033192" w:rsidRDefault="00033192" w:rsidP="00033192">
      <w:pPr>
        <w:pStyle w:val="ListParagraph"/>
        <w:numPr>
          <w:ilvl w:val="0"/>
          <w:numId w:val="8"/>
        </w:numPr>
        <w:spacing w:before="240"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Committee reviewed </w:t>
      </w:r>
      <w:r w:rsidR="00247A0C">
        <w:rPr>
          <w:rFonts w:ascii="Arial" w:hAnsi="Arial" w:cs="Arial"/>
          <w:color w:val="000000" w:themeColor="text1"/>
          <w:sz w:val="24"/>
          <w:szCs w:val="24"/>
        </w:rPr>
        <w:t>6</w:t>
      </w:r>
      <w:r w:rsidRPr="003768A4">
        <w:rPr>
          <w:rFonts w:ascii="Arial" w:hAnsi="Arial" w:cs="Arial"/>
          <w:color w:val="000000" w:themeColor="text1"/>
          <w:sz w:val="24"/>
          <w:szCs w:val="24"/>
        </w:rPr>
        <w:t xml:space="preserve"> plans and/or spaces.</w:t>
      </w:r>
    </w:p>
    <w:p w14:paraId="61155E93" w14:textId="4B581DC7" w:rsidR="000B6E33" w:rsidRPr="003112DC" w:rsidRDefault="000B6E33" w:rsidP="00766F34">
      <w:pPr>
        <w:pStyle w:val="ListParagraph"/>
        <w:numPr>
          <w:ilvl w:val="0"/>
          <w:numId w:val="8"/>
        </w:numPr>
        <w:spacing w:after="0" w:line="360" w:lineRule="auto"/>
        <w:rPr>
          <w:rFonts w:ascii="Arial" w:hAnsi="Arial" w:cs="Arial"/>
          <w:color w:val="000000" w:themeColor="text1"/>
          <w:sz w:val="24"/>
          <w:szCs w:val="24"/>
        </w:rPr>
      </w:pPr>
      <w:bookmarkStart w:id="39" w:name="_Hlk52269941"/>
      <w:r w:rsidRPr="003112DC">
        <w:rPr>
          <w:rFonts w:ascii="Arial" w:hAnsi="Arial" w:cs="Arial"/>
          <w:color w:val="000000" w:themeColor="text1"/>
          <w:sz w:val="24"/>
          <w:szCs w:val="24"/>
        </w:rPr>
        <w:t>202</w:t>
      </w:r>
      <w:r w:rsidR="00247A0C" w:rsidRPr="003112DC">
        <w:rPr>
          <w:rFonts w:ascii="Arial" w:hAnsi="Arial" w:cs="Arial"/>
          <w:color w:val="000000" w:themeColor="text1"/>
          <w:sz w:val="24"/>
          <w:szCs w:val="24"/>
        </w:rPr>
        <w:t>2</w:t>
      </w:r>
      <w:r w:rsidRPr="003112DC">
        <w:rPr>
          <w:rFonts w:ascii="Arial" w:hAnsi="Arial" w:cs="Arial"/>
          <w:color w:val="000000" w:themeColor="text1"/>
          <w:sz w:val="24"/>
          <w:szCs w:val="24"/>
        </w:rPr>
        <w:t xml:space="preserve"> Accessibility Awards of Merit for Barrier-Free Design: This Award promotes public awareness of the importance of barrier-free design and recognizes excellence in accessibility design. Awards are presented to the owner of a building or facility that has been designed or renovated with special regard to accessibility for persons with a disability. There are 2 award categories – Business and Public Sector organizations.</w:t>
      </w:r>
      <w:r w:rsidR="003112DC">
        <w:rPr>
          <w:rFonts w:ascii="Arial" w:hAnsi="Arial" w:cs="Arial"/>
          <w:color w:val="000000" w:themeColor="text1"/>
          <w:sz w:val="24"/>
          <w:szCs w:val="24"/>
        </w:rPr>
        <w:t xml:space="preserve"> </w:t>
      </w:r>
      <w:r w:rsidRPr="003112DC">
        <w:rPr>
          <w:rFonts w:ascii="Arial" w:hAnsi="Arial" w:cs="Arial"/>
          <w:color w:val="000000" w:themeColor="text1"/>
          <w:sz w:val="24"/>
          <w:szCs w:val="24"/>
        </w:rPr>
        <w:t>The following is a listing of the 202</w:t>
      </w:r>
      <w:r w:rsidR="00247A0C" w:rsidRPr="003112DC">
        <w:rPr>
          <w:rFonts w:ascii="Arial" w:hAnsi="Arial" w:cs="Arial"/>
          <w:color w:val="000000" w:themeColor="text1"/>
          <w:sz w:val="24"/>
          <w:szCs w:val="24"/>
        </w:rPr>
        <w:t>2</w:t>
      </w:r>
      <w:r w:rsidRPr="003112DC">
        <w:rPr>
          <w:rFonts w:ascii="Arial" w:hAnsi="Arial" w:cs="Arial"/>
          <w:color w:val="000000" w:themeColor="text1"/>
          <w:sz w:val="24"/>
          <w:szCs w:val="24"/>
        </w:rPr>
        <w:t xml:space="preserve"> Award Nominees/Recipients:</w:t>
      </w:r>
    </w:p>
    <w:p w14:paraId="19451ADF" w14:textId="77777777" w:rsidR="00247A0C" w:rsidRPr="003112DC" w:rsidRDefault="00247A0C" w:rsidP="00247A0C">
      <w:pPr>
        <w:pStyle w:val="Heading3"/>
        <w:ind w:left="720"/>
        <w:rPr>
          <w:rFonts w:asciiTheme="minorBidi" w:hAnsiTheme="minorBidi" w:cstheme="minorBidi"/>
          <w:b w:val="0"/>
          <w:bCs w:val="0"/>
          <w:szCs w:val="24"/>
        </w:rPr>
      </w:pPr>
      <w:bookmarkStart w:id="40" w:name="_Toc118468166"/>
      <w:r w:rsidRPr="003112DC">
        <w:rPr>
          <w:rFonts w:asciiTheme="minorBidi" w:hAnsiTheme="minorBidi" w:cstheme="minorBidi"/>
          <w:b w:val="0"/>
          <w:bCs w:val="0"/>
          <w:szCs w:val="24"/>
        </w:rPr>
        <w:t>Business Category Award</w:t>
      </w:r>
      <w:bookmarkEnd w:id="40"/>
    </w:p>
    <w:p w14:paraId="0B24AA31" w14:textId="77777777" w:rsidR="00247A0C" w:rsidRPr="00F37827" w:rsidRDefault="00247A0C" w:rsidP="00247A0C">
      <w:pPr>
        <w:pStyle w:val="ListParagraph"/>
        <w:spacing w:before="100" w:after="100" w:line="240" w:lineRule="auto"/>
        <w:ind w:left="1134" w:right="1440"/>
        <w:contextualSpacing w:val="0"/>
        <w:jc w:val="both"/>
        <w:rPr>
          <w:rFonts w:asciiTheme="minorBidi" w:hAnsiTheme="minorBidi"/>
          <w:sz w:val="24"/>
          <w:szCs w:val="24"/>
        </w:rPr>
      </w:pPr>
      <w:r w:rsidRPr="00F37827">
        <w:rPr>
          <w:rFonts w:asciiTheme="minorBidi" w:hAnsiTheme="minorBidi"/>
          <w:sz w:val="24"/>
          <w:szCs w:val="24"/>
        </w:rPr>
        <w:t>Sweets N’ Treats, Blyth</w:t>
      </w:r>
    </w:p>
    <w:p w14:paraId="18A1D0BA" w14:textId="77777777" w:rsidR="00247A0C" w:rsidRPr="00F37827" w:rsidRDefault="00247A0C" w:rsidP="00247A0C">
      <w:pPr>
        <w:pStyle w:val="ListParagraph"/>
        <w:spacing w:before="100" w:after="100" w:line="240" w:lineRule="auto"/>
        <w:ind w:left="1134" w:right="1440"/>
        <w:contextualSpacing w:val="0"/>
        <w:jc w:val="both"/>
        <w:rPr>
          <w:rFonts w:asciiTheme="minorBidi" w:hAnsiTheme="minorBidi"/>
          <w:sz w:val="24"/>
          <w:szCs w:val="24"/>
        </w:rPr>
      </w:pPr>
      <w:r w:rsidRPr="00F37827">
        <w:rPr>
          <w:rFonts w:asciiTheme="minorBidi" w:hAnsiTheme="minorBidi"/>
          <w:sz w:val="24"/>
          <w:szCs w:val="24"/>
        </w:rPr>
        <w:t>McDonald’s, Wingham</w:t>
      </w:r>
    </w:p>
    <w:p w14:paraId="12D12885" w14:textId="77777777" w:rsidR="00247A0C" w:rsidRPr="00F37827" w:rsidRDefault="00247A0C" w:rsidP="00247A0C">
      <w:pPr>
        <w:pStyle w:val="ListParagraph"/>
        <w:spacing w:before="100" w:after="100" w:line="480" w:lineRule="auto"/>
        <w:ind w:left="1134" w:right="1440"/>
        <w:contextualSpacing w:val="0"/>
        <w:jc w:val="both"/>
        <w:rPr>
          <w:rFonts w:asciiTheme="minorBidi" w:hAnsiTheme="minorBidi"/>
          <w:sz w:val="24"/>
          <w:szCs w:val="24"/>
        </w:rPr>
      </w:pPr>
      <w:r w:rsidRPr="00F37827">
        <w:rPr>
          <w:rFonts w:asciiTheme="minorBidi" w:hAnsiTheme="minorBidi"/>
          <w:sz w:val="24"/>
          <w:szCs w:val="24"/>
        </w:rPr>
        <w:t>Deams Holdings Inc / Blyth Library</w:t>
      </w:r>
    </w:p>
    <w:p w14:paraId="7D0C2B96" w14:textId="391DBB1A" w:rsidR="00247A0C" w:rsidRPr="003112DC" w:rsidRDefault="00247A0C" w:rsidP="00247A0C">
      <w:pPr>
        <w:pStyle w:val="Heading3"/>
        <w:ind w:left="720"/>
        <w:rPr>
          <w:rFonts w:asciiTheme="minorBidi" w:hAnsiTheme="minorBidi" w:cstheme="minorBidi"/>
          <w:b w:val="0"/>
          <w:bCs w:val="0"/>
          <w:szCs w:val="24"/>
        </w:rPr>
      </w:pPr>
      <w:bookmarkStart w:id="41" w:name="_Toc118468167"/>
      <w:r w:rsidRPr="003112DC">
        <w:rPr>
          <w:rFonts w:asciiTheme="minorBidi" w:hAnsiTheme="minorBidi" w:cstheme="minorBidi"/>
          <w:b w:val="0"/>
          <w:bCs w:val="0"/>
          <w:szCs w:val="24"/>
        </w:rPr>
        <w:t>Public Sector Category Award</w:t>
      </w:r>
      <w:bookmarkEnd w:id="41"/>
    </w:p>
    <w:p w14:paraId="56F11F50" w14:textId="77777777" w:rsidR="00247A0C" w:rsidRPr="00F37827" w:rsidRDefault="00247A0C" w:rsidP="00247A0C">
      <w:pPr>
        <w:pStyle w:val="ListParagraph"/>
        <w:spacing w:before="100" w:after="100" w:line="600" w:lineRule="auto"/>
        <w:ind w:left="1134" w:right="1440"/>
        <w:contextualSpacing w:val="0"/>
        <w:jc w:val="both"/>
        <w:rPr>
          <w:rFonts w:asciiTheme="minorBidi" w:hAnsiTheme="minorBidi"/>
          <w:sz w:val="24"/>
          <w:szCs w:val="24"/>
        </w:rPr>
      </w:pPr>
      <w:bookmarkStart w:id="42" w:name="_Hlk105758585"/>
      <w:r w:rsidRPr="00F37827">
        <w:rPr>
          <w:rFonts w:asciiTheme="minorBidi" w:hAnsiTheme="minorBidi"/>
          <w:sz w:val="24"/>
          <w:szCs w:val="24"/>
        </w:rPr>
        <w:t>Huron County Library &amp; Museum</w:t>
      </w:r>
      <w:bookmarkEnd w:id="42"/>
    </w:p>
    <w:bookmarkEnd w:id="39"/>
    <w:p w14:paraId="0CC23746" w14:textId="7166F130" w:rsidR="00350EDC" w:rsidRPr="00350EDC" w:rsidRDefault="00F65C5A" w:rsidP="003112DC">
      <w:pPr>
        <w:numPr>
          <w:ilvl w:val="0"/>
          <w:numId w:val="8"/>
        </w:numPr>
        <w:spacing w:after="160" w:line="360" w:lineRule="auto"/>
        <w:ind w:left="270" w:right="-277"/>
        <w:rPr>
          <w:rFonts w:ascii="Arial" w:hAnsi="Arial" w:cs="Arial"/>
          <w:color w:val="000000" w:themeColor="text1"/>
          <w:sz w:val="24"/>
          <w:szCs w:val="24"/>
        </w:rPr>
      </w:pPr>
      <w:r w:rsidRPr="003768A4">
        <w:rPr>
          <w:rFonts w:ascii="Arial" w:hAnsi="Arial" w:cs="Arial"/>
          <w:color w:val="000000" w:themeColor="text1"/>
          <w:sz w:val="24"/>
          <w:szCs w:val="24"/>
        </w:rPr>
        <w:t>The Committee continue</w:t>
      </w:r>
      <w:r w:rsidR="00AA4B31">
        <w:rPr>
          <w:rFonts w:ascii="Arial" w:hAnsi="Arial" w:cs="Arial"/>
          <w:color w:val="000000" w:themeColor="text1"/>
          <w:sz w:val="24"/>
          <w:szCs w:val="24"/>
        </w:rPr>
        <w:t>s</w:t>
      </w:r>
      <w:r w:rsidRPr="003768A4">
        <w:rPr>
          <w:rFonts w:ascii="Arial" w:hAnsi="Arial" w:cs="Arial"/>
          <w:color w:val="000000" w:themeColor="text1"/>
          <w:sz w:val="24"/>
          <w:szCs w:val="24"/>
        </w:rPr>
        <w:t xml:space="preserve"> to promote the Stop Gap program that was started in Huron County in 2014. This program encourages businesses to get involved in creating barrier free communities.</w:t>
      </w:r>
      <w:r w:rsidR="008E074F">
        <w:rPr>
          <w:rFonts w:ascii="Arial" w:hAnsi="Arial" w:cs="Arial"/>
          <w:color w:val="000000" w:themeColor="text1"/>
          <w:sz w:val="24"/>
          <w:szCs w:val="24"/>
        </w:rPr>
        <w:t xml:space="preserve"> </w:t>
      </w:r>
    </w:p>
    <w:p w14:paraId="11CF2C82" w14:textId="77777777" w:rsidR="00350EDC" w:rsidRPr="00350EDC" w:rsidRDefault="00350EDC" w:rsidP="00350EDC">
      <w:pPr>
        <w:pStyle w:val="ListParagraph"/>
        <w:spacing w:line="360" w:lineRule="auto"/>
        <w:ind w:left="810"/>
        <w:rPr>
          <w:rFonts w:ascii="Arial" w:hAnsi="Arial" w:cs="Arial"/>
          <w:color w:val="000000" w:themeColor="text1"/>
          <w:sz w:val="24"/>
          <w:szCs w:val="24"/>
        </w:rPr>
      </w:pPr>
      <w:r w:rsidRPr="003768A4">
        <w:rPr>
          <w:noProof/>
        </w:rPr>
        <w:drawing>
          <wp:inline distT="0" distB="0" distL="0" distR="0" wp14:anchorId="3420D8C1" wp14:editId="73C9506F">
            <wp:extent cx="1958196" cy="2129646"/>
            <wp:effectExtent l="0" t="0" r="0" b="0"/>
            <wp:docPr id="6" name="image4.jpeg" descr="Stopgap Foundation Huron County sign with ramp"/>
            <wp:cNvGraphicFramePr/>
            <a:graphic xmlns:a="http://schemas.openxmlformats.org/drawingml/2006/main">
              <a:graphicData uri="http://schemas.openxmlformats.org/drawingml/2006/picture">
                <pic:pic xmlns:pic="http://schemas.openxmlformats.org/drawingml/2006/picture">
                  <pic:nvPicPr>
                    <pic:cNvPr id="6" name="image4.jpeg" descr="Stopgap Foundation Huron County sign with ramp"/>
                    <pic:cNvPicPr/>
                  </pic:nvPicPr>
                  <pic:blipFill>
                    <a:blip r:embed="rId22">
                      <a:extLst>
                        <a:ext uri="{28A0092B-C50C-407E-A947-70E740481C1C}">
                          <a14:useLocalDpi xmlns:a14="http://schemas.microsoft.com/office/drawing/2010/main" val="0"/>
                        </a:ext>
                      </a:extLst>
                    </a:blip>
                    <a:stretch>
                      <a:fillRect/>
                    </a:stretch>
                  </pic:blipFill>
                  <pic:spPr>
                    <a:xfrm>
                      <a:off x="0" y="0"/>
                      <a:ext cx="1963229" cy="2135120"/>
                    </a:xfrm>
                    <a:prstGeom prst="rect">
                      <a:avLst/>
                    </a:prstGeom>
                  </pic:spPr>
                </pic:pic>
              </a:graphicData>
            </a:graphic>
          </wp:inline>
        </w:drawing>
      </w:r>
    </w:p>
    <w:p w14:paraId="77BF9BA0" w14:textId="086C57A4" w:rsidR="00350EDC" w:rsidRPr="00714ABE" w:rsidRDefault="00350EDC" w:rsidP="002D0A4D">
      <w:pPr>
        <w:pStyle w:val="ListParagraph"/>
        <w:spacing w:line="360" w:lineRule="auto"/>
        <w:ind w:left="810"/>
        <w:rPr>
          <w:rFonts w:ascii="Arial" w:hAnsi="Arial" w:cs="Arial"/>
          <w:color w:val="000000" w:themeColor="text1"/>
          <w:sz w:val="24"/>
          <w:szCs w:val="24"/>
        </w:rPr>
      </w:pPr>
      <w:r w:rsidRPr="00350EDC">
        <w:rPr>
          <w:rFonts w:ascii="Arial" w:hAnsi="Arial" w:cs="Arial"/>
          <w:color w:val="000000" w:themeColor="text1"/>
          <w:sz w:val="24"/>
          <w:szCs w:val="24"/>
        </w:rPr>
        <w:t>This picture shows an example of a Stop</w:t>
      </w:r>
      <w:r w:rsidR="00247A0C">
        <w:rPr>
          <w:rFonts w:ascii="Arial" w:hAnsi="Arial" w:cs="Arial"/>
          <w:color w:val="000000" w:themeColor="text1"/>
          <w:sz w:val="24"/>
          <w:szCs w:val="24"/>
        </w:rPr>
        <w:t xml:space="preserve"> </w:t>
      </w:r>
      <w:r w:rsidR="002D0A4D">
        <w:rPr>
          <w:rFonts w:ascii="Arial" w:hAnsi="Arial" w:cs="Arial"/>
          <w:color w:val="000000" w:themeColor="text1"/>
          <w:sz w:val="24"/>
          <w:szCs w:val="24"/>
        </w:rPr>
        <w:t>G</w:t>
      </w:r>
      <w:r w:rsidRPr="00350EDC">
        <w:rPr>
          <w:rFonts w:ascii="Arial" w:hAnsi="Arial" w:cs="Arial"/>
          <w:color w:val="000000" w:themeColor="text1"/>
          <w:sz w:val="24"/>
          <w:szCs w:val="24"/>
        </w:rPr>
        <w:t>ap Ramp.</w:t>
      </w:r>
      <w:r w:rsidR="002D0A4D">
        <w:rPr>
          <w:rFonts w:ascii="Arial" w:hAnsi="Arial" w:cs="Arial"/>
          <w:color w:val="000000" w:themeColor="text1"/>
          <w:sz w:val="24"/>
          <w:szCs w:val="24"/>
        </w:rPr>
        <w:t xml:space="preserve"> </w:t>
      </w:r>
      <w:r w:rsidRPr="00350EDC">
        <w:rPr>
          <w:rFonts w:ascii="Arial" w:hAnsi="Arial" w:cs="Arial"/>
          <w:color w:val="000000" w:themeColor="text1"/>
          <w:sz w:val="24"/>
          <w:szCs w:val="24"/>
        </w:rPr>
        <w:t>Please see their website at</w:t>
      </w:r>
      <w:r w:rsidRPr="00350EDC">
        <w:rPr>
          <w:rFonts w:ascii="Arial" w:hAnsi="Arial" w:cs="Arial"/>
          <w:b/>
          <w:bCs/>
          <w:color w:val="000000" w:themeColor="text1"/>
          <w:sz w:val="24"/>
          <w:szCs w:val="24"/>
        </w:rPr>
        <w:t xml:space="preserve"> </w:t>
      </w:r>
      <w:hyperlink r:id="rId23" w:history="1">
        <w:r w:rsidRPr="00A73091">
          <w:rPr>
            <w:rStyle w:val="Hyperlink"/>
            <w:rFonts w:ascii="Arial" w:hAnsi="Arial" w:cs="Arial"/>
            <w:color w:val="000000" w:themeColor="text1"/>
            <w:sz w:val="24"/>
            <w:szCs w:val="24"/>
          </w:rPr>
          <w:t>https://stopgap.ca/</w:t>
        </w:r>
      </w:hyperlink>
      <w:r w:rsidRPr="00350EDC">
        <w:rPr>
          <w:rFonts w:ascii="Arial" w:hAnsi="Arial" w:cs="Arial"/>
          <w:color w:val="000000" w:themeColor="text1"/>
          <w:sz w:val="24"/>
          <w:szCs w:val="24"/>
        </w:rPr>
        <w:t xml:space="preserve"> for more information.</w:t>
      </w:r>
    </w:p>
    <w:p w14:paraId="45965EC6" w14:textId="65AEEE99" w:rsidR="00083465" w:rsidRPr="003112DC" w:rsidRDefault="00665C24" w:rsidP="003112DC">
      <w:pPr>
        <w:pStyle w:val="ListParagraph"/>
        <w:numPr>
          <w:ilvl w:val="0"/>
          <w:numId w:val="8"/>
        </w:numPr>
        <w:spacing w:after="0" w:line="360" w:lineRule="auto"/>
        <w:rPr>
          <w:rFonts w:ascii="Arial" w:hAnsi="Arial" w:cs="Arial"/>
          <w:color w:val="000000" w:themeColor="text1"/>
          <w:sz w:val="24"/>
          <w:szCs w:val="24"/>
        </w:rPr>
      </w:pPr>
      <w:r w:rsidRPr="003768A4">
        <w:rPr>
          <w:rFonts w:ascii="Arial" w:hAnsi="Arial" w:cs="Arial"/>
          <w:bCs/>
          <w:color w:val="000000" w:themeColor="text1"/>
          <w:sz w:val="24"/>
          <w:szCs w:val="24"/>
        </w:rPr>
        <w:lastRenderedPageBreak/>
        <w:t>Government Directives and Regulations:</w:t>
      </w:r>
      <w:r w:rsidRPr="003768A4">
        <w:rPr>
          <w:rFonts w:ascii="Arial" w:hAnsi="Arial" w:cs="Arial"/>
          <w:color w:val="000000" w:themeColor="text1"/>
          <w:sz w:val="24"/>
          <w:szCs w:val="24"/>
        </w:rPr>
        <w:t xml:space="preserve"> The</w:t>
      </w:r>
      <w:r w:rsidR="008A0A6E" w:rsidRPr="003768A4">
        <w:rPr>
          <w:rFonts w:ascii="Arial" w:hAnsi="Arial" w:cs="Arial"/>
          <w:color w:val="000000" w:themeColor="text1"/>
          <w:sz w:val="24"/>
          <w:szCs w:val="24"/>
        </w:rPr>
        <w:t xml:space="preserve"> Accessibility Advisory Committee has provided updates and advice about new government directives and regulations</w:t>
      </w:r>
      <w:r w:rsidR="008E21FB" w:rsidRPr="003768A4">
        <w:rPr>
          <w:rFonts w:ascii="Arial" w:hAnsi="Arial" w:cs="Arial"/>
          <w:color w:val="000000" w:themeColor="text1"/>
          <w:sz w:val="24"/>
          <w:szCs w:val="24"/>
        </w:rPr>
        <w:t xml:space="preserve"> to County Council and the </w:t>
      </w:r>
      <w:r w:rsidR="000E2878" w:rsidRPr="003768A4">
        <w:rPr>
          <w:rFonts w:ascii="Arial" w:hAnsi="Arial" w:cs="Arial"/>
          <w:color w:val="000000" w:themeColor="text1"/>
          <w:sz w:val="24"/>
          <w:szCs w:val="24"/>
        </w:rPr>
        <w:t xml:space="preserve">Municipal </w:t>
      </w:r>
      <w:r w:rsidR="008E21FB" w:rsidRPr="003768A4">
        <w:rPr>
          <w:rFonts w:ascii="Arial" w:hAnsi="Arial" w:cs="Arial"/>
          <w:color w:val="000000" w:themeColor="text1"/>
          <w:sz w:val="24"/>
          <w:szCs w:val="24"/>
        </w:rPr>
        <w:t>Worki</w:t>
      </w:r>
      <w:r w:rsidR="005457BC" w:rsidRPr="003768A4">
        <w:rPr>
          <w:rFonts w:ascii="Arial" w:hAnsi="Arial" w:cs="Arial"/>
          <w:color w:val="000000" w:themeColor="text1"/>
          <w:sz w:val="24"/>
          <w:szCs w:val="24"/>
        </w:rPr>
        <w:t xml:space="preserve">ng Group. The </w:t>
      </w:r>
      <w:r w:rsidR="000E2878" w:rsidRPr="003768A4">
        <w:rPr>
          <w:rFonts w:ascii="Arial" w:hAnsi="Arial" w:cs="Arial"/>
          <w:color w:val="000000" w:themeColor="text1"/>
          <w:sz w:val="24"/>
          <w:szCs w:val="24"/>
        </w:rPr>
        <w:t xml:space="preserve">Municipal </w:t>
      </w:r>
      <w:r w:rsidR="005457BC" w:rsidRPr="003768A4">
        <w:rPr>
          <w:rFonts w:ascii="Arial" w:hAnsi="Arial" w:cs="Arial"/>
          <w:color w:val="000000" w:themeColor="text1"/>
          <w:sz w:val="24"/>
          <w:szCs w:val="24"/>
        </w:rPr>
        <w:t>Working Group is made up of one volunteer/staff member from each lower tier. Each member of the group reports back to</w:t>
      </w:r>
      <w:r w:rsidR="008E21FB" w:rsidRPr="003768A4">
        <w:rPr>
          <w:rFonts w:ascii="Arial" w:hAnsi="Arial" w:cs="Arial"/>
          <w:color w:val="000000" w:themeColor="text1"/>
          <w:sz w:val="24"/>
          <w:szCs w:val="24"/>
        </w:rPr>
        <w:t xml:space="preserve"> </w:t>
      </w:r>
      <w:r w:rsidR="00127E4F" w:rsidRPr="003768A4">
        <w:rPr>
          <w:rFonts w:ascii="Arial" w:hAnsi="Arial" w:cs="Arial"/>
          <w:color w:val="000000" w:themeColor="text1"/>
          <w:sz w:val="24"/>
          <w:szCs w:val="24"/>
        </w:rPr>
        <w:t>and share</w:t>
      </w:r>
      <w:r w:rsidR="005457BC" w:rsidRPr="003768A4">
        <w:rPr>
          <w:rFonts w:ascii="Arial" w:hAnsi="Arial" w:cs="Arial"/>
          <w:color w:val="000000" w:themeColor="text1"/>
          <w:sz w:val="24"/>
          <w:szCs w:val="24"/>
        </w:rPr>
        <w:t>s</w:t>
      </w:r>
      <w:r w:rsidR="00127E4F" w:rsidRPr="003768A4">
        <w:rPr>
          <w:rFonts w:ascii="Arial" w:hAnsi="Arial" w:cs="Arial"/>
          <w:color w:val="000000" w:themeColor="text1"/>
          <w:sz w:val="24"/>
          <w:szCs w:val="24"/>
        </w:rPr>
        <w:t xml:space="preserve"> newly deve</w:t>
      </w:r>
      <w:r w:rsidR="005457BC" w:rsidRPr="003768A4">
        <w:rPr>
          <w:rFonts w:ascii="Arial" w:hAnsi="Arial" w:cs="Arial"/>
          <w:color w:val="000000" w:themeColor="text1"/>
          <w:sz w:val="24"/>
          <w:szCs w:val="24"/>
        </w:rPr>
        <w:t xml:space="preserve">loped resources and </w:t>
      </w:r>
      <w:r w:rsidR="00127E4F" w:rsidRPr="003768A4">
        <w:rPr>
          <w:rFonts w:ascii="Arial" w:hAnsi="Arial" w:cs="Arial"/>
          <w:color w:val="000000" w:themeColor="text1"/>
          <w:sz w:val="24"/>
          <w:szCs w:val="24"/>
        </w:rPr>
        <w:t>material</w:t>
      </w:r>
      <w:r w:rsidR="005457BC" w:rsidRPr="003768A4">
        <w:rPr>
          <w:rFonts w:ascii="Arial" w:hAnsi="Arial" w:cs="Arial"/>
          <w:color w:val="000000" w:themeColor="text1"/>
          <w:sz w:val="24"/>
          <w:szCs w:val="24"/>
        </w:rPr>
        <w:t xml:space="preserve"> approved by County Council</w:t>
      </w:r>
      <w:r w:rsidR="00127E4F" w:rsidRPr="003768A4">
        <w:rPr>
          <w:rFonts w:ascii="Arial" w:hAnsi="Arial" w:cs="Arial"/>
          <w:color w:val="000000" w:themeColor="text1"/>
          <w:sz w:val="24"/>
          <w:szCs w:val="24"/>
        </w:rPr>
        <w:t xml:space="preserve"> </w:t>
      </w:r>
      <w:r w:rsidR="005457BC" w:rsidRPr="003768A4">
        <w:rPr>
          <w:rFonts w:ascii="Arial" w:hAnsi="Arial" w:cs="Arial"/>
          <w:color w:val="000000" w:themeColor="text1"/>
          <w:sz w:val="24"/>
          <w:szCs w:val="24"/>
        </w:rPr>
        <w:t>to their Mayor/</w:t>
      </w:r>
      <w:r w:rsidR="00C3228B" w:rsidRPr="003768A4">
        <w:rPr>
          <w:rFonts w:ascii="Arial" w:hAnsi="Arial" w:cs="Arial"/>
          <w:color w:val="000000" w:themeColor="text1"/>
          <w:sz w:val="24"/>
          <w:szCs w:val="24"/>
        </w:rPr>
        <w:t>Councilors</w:t>
      </w:r>
      <w:r w:rsidR="008A0A6E" w:rsidRPr="003768A4">
        <w:rPr>
          <w:rFonts w:ascii="Arial" w:hAnsi="Arial" w:cs="Arial"/>
          <w:color w:val="000000" w:themeColor="text1"/>
          <w:sz w:val="24"/>
          <w:szCs w:val="24"/>
        </w:rPr>
        <w:t>.</w:t>
      </w:r>
    </w:p>
    <w:p w14:paraId="4D1E9197" w14:textId="77777777" w:rsidR="00083465" w:rsidRPr="00F37827" w:rsidRDefault="00083465" w:rsidP="00083465">
      <w:pPr>
        <w:pStyle w:val="Heading2"/>
        <w:rPr>
          <w:rFonts w:asciiTheme="minorBidi" w:hAnsiTheme="minorBidi" w:cstheme="minorBidi"/>
          <w:b w:val="0"/>
          <w:bCs w:val="0"/>
          <w:sz w:val="24"/>
          <w:szCs w:val="24"/>
        </w:rPr>
      </w:pPr>
      <w:bookmarkStart w:id="43" w:name="_Toc118468168"/>
      <w:bookmarkStart w:id="44" w:name="_Hlk118451374"/>
      <w:r>
        <w:rPr>
          <w:rFonts w:asciiTheme="minorBidi" w:hAnsiTheme="minorBidi" w:cstheme="minorBidi"/>
          <w:b w:val="0"/>
          <w:bCs w:val="0"/>
          <w:sz w:val="24"/>
          <w:szCs w:val="24"/>
        </w:rPr>
        <w:t xml:space="preserve">Sandra Thompson Memorial </w:t>
      </w:r>
      <w:r w:rsidRPr="00F37827">
        <w:rPr>
          <w:rFonts w:asciiTheme="minorBidi" w:hAnsiTheme="minorBidi" w:cstheme="minorBidi"/>
          <w:b w:val="0"/>
          <w:bCs w:val="0"/>
          <w:sz w:val="24"/>
          <w:szCs w:val="24"/>
        </w:rPr>
        <w:t>Accessibility Champion Award</w:t>
      </w:r>
      <w:bookmarkEnd w:id="43"/>
    </w:p>
    <w:p w14:paraId="28C426F2" w14:textId="77777777" w:rsidR="00083465" w:rsidRPr="00F37827" w:rsidRDefault="00083465" w:rsidP="00083465">
      <w:pPr>
        <w:spacing w:before="240" w:line="360" w:lineRule="auto"/>
        <w:ind w:right="-519"/>
        <w:rPr>
          <w:rFonts w:asciiTheme="minorBidi" w:eastAsia="Times New Roman" w:hAnsiTheme="minorBidi"/>
          <w:sz w:val="24"/>
          <w:szCs w:val="24"/>
        </w:rPr>
      </w:pPr>
      <w:r w:rsidRPr="00F37827">
        <w:rPr>
          <w:rFonts w:asciiTheme="minorBidi" w:eastAsia="Times New Roman" w:hAnsiTheme="minorBidi"/>
          <w:sz w:val="24"/>
          <w:szCs w:val="24"/>
        </w:rPr>
        <w:t>The Accessibility Champion Award was established in 2022 to honor the memory of Sandra Thompson and to celebrate the International Day of Persons with Disabilities.</w:t>
      </w:r>
    </w:p>
    <w:p w14:paraId="0816EAA2" w14:textId="77777777" w:rsidR="00083465" w:rsidRPr="00F37827" w:rsidRDefault="00083465" w:rsidP="00083465">
      <w:pPr>
        <w:spacing w:line="360" w:lineRule="auto"/>
        <w:ind w:right="-519"/>
        <w:rPr>
          <w:rFonts w:asciiTheme="minorBidi" w:eastAsia="Times New Roman" w:hAnsiTheme="minorBidi"/>
          <w:sz w:val="24"/>
          <w:szCs w:val="24"/>
        </w:rPr>
      </w:pPr>
      <w:r w:rsidRPr="00F37827">
        <w:rPr>
          <w:rFonts w:asciiTheme="minorBidi" w:eastAsia="Times New Roman" w:hAnsiTheme="minorBidi"/>
          <w:sz w:val="24"/>
          <w:szCs w:val="24"/>
        </w:rPr>
        <w:t>Sandra Thompson was dedicated to promoting accessibility in Huron County, was a leader in inspiring others to improve accessibility in our community and worked as the Accessibility Coordinator for the County of Huron until 2016. She was from the Bluevale area.</w:t>
      </w:r>
    </w:p>
    <w:p w14:paraId="7233FEB9" w14:textId="2A69A219" w:rsidR="00083465" w:rsidRPr="00F37827" w:rsidRDefault="00083465" w:rsidP="00083465">
      <w:pPr>
        <w:spacing w:line="360" w:lineRule="auto"/>
        <w:ind w:right="-519"/>
        <w:rPr>
          <w:rFonts w:asciiTheme="minorBidi" w:eastAsia="Times New Roman" w:hAnsiTheme="minorBidi"/>
          <w:sz w:val="24"/>
          <w:szCs w:val="24"/>
        </w:rPr>
      </w:pPr>
      <w:r w:rsidRPr="00F37827">
        <w:rPr>
          <w:rFonts w:asciiTheme="minorBidi" w:eastAsia="Times New Roman" w:hAnsiTheme="minorBidi"/>
          <w:sz w:val="24"/>
          <w:szCs w:val="24"/>
        </w:rPr>
        <w:t xml:space="preserve">The International Day of Persons with Disabilities falls on December 3 each year. This day is endorsed by the United Nations and is important because we need to realize just how many people there really are who are impacted by disability…. World-wide there are currently one billion people! </w:t>
      </w:r>
      <w:r w:rsidR="00857F44" w:rsidRPr="00F37827">
        <w:rPr>
          <w:rFonts w:asciiTheme="minorBidi" w:eastAsia="Times New Roman" w:hAnsiTheme="minorBidi"/>
          <w:sz w:val="24"/>
          <w:szCs w:val="24"/>
        </w:rPr>
        <w:t>That is</w:t>
      </w:r>
      <w:r w:rsidRPr="00F37827">
        <w:rPr>
          <w:rFonts w:asciiTheme="minorBidi" w:eastAsia="Times New Roman" w:hAnsiTheme="minorBidi"/>
          <w:sz w:val="24"/>
          <w:szCs w:val="24"/>
        </w:rPr>
        <w:t xml:space="preserve"> </w:t>
      </w:r>
      <w:r w:rsidR="00857F44" w:rsidRPr="00F37827">
        <w:rPr>
          <w:rFonts w:asciiTheme="minorBidi" w:eastAsia="Times New Roman" w:hAnsiTheme="minorBidi"/>
          <w:sz w:val="24"/>
          <w:szCs w:val="24"/>
        </w:rPr>
        <w:t>saying</w:t>
      </w:r>
      <w:r w:rsidRPr="00F37827">
        <w:rPr>
          <w:rFonts w:asciiTheme="minorBidi" w:eastAsia="Times New Roman" w:hAnsiTheme="minorBidi"/>
          <w:sz w:val="24"/>
          <w:szCs w:val="24"/>
        </w:rPr>
        <w:t xml:space="preserve"> that one in every seven people in the world are facing challenges and barriers due to some specific type of disability. In</w:t>
      </w:r>
      <w:r w:rsidR="00857F44">
        <w:rPr>
          <w:rFonts w:asciiTheme="minorBidi" w:eastAsia="Times New Roman" w:hAnsiTheme="minorBidi"/>
          <w:sz w:val="24"/>
          <w:szCs w:val="24"/>
        </w:rPr>
        <w:t xml:space="preserve"> </w:t>
      </w:r>
      <w:r w:rsidRPr="00F37827">
        <w:rPr>
          <w:rFonts w:asciiTheme="minorBidi" w:eastAsia="Times New Roman" w:hAnsiTheme="minorBidi"/>
          <w:sz w:val="24"/>
          <w:szCs w:val="24"/>
        </w:rPr>
        <w:t>Ontario, the data tells us that 24.1% of the population (age 15 and older) identify as having a disability.</w:t>
      </w:r>
    </w:p>
    <w:p w14:paraId="4FBFF00C" w14:textId="77777777" w:rsidR="00083465" w:rsidRPr="00F37827" w:rsidRDefault="00083465" w:rsidP="00083465">
      <w:pPr>
        <w:spacing w:line="360" w:lineRule="auto"/>
        <w:ind w:right="-802"/>
        <w:rPr>
          <w:rFonts w:asciiTheme="minorBidi" w:eastAsia="Times New Roman" w:hAnsiTheme="minorBidi"/>
          <w:sz w:val="24"/>
          <w:szCs w:val="24"/>
        </w:rPr>
      </w:pPr>
      <w:r w:rsidRPr="00F37827">
        <w:rPr>
          <w:rFonts w:asciiTheme="minorBidi" w:eastAsia="Times New Roman" w:hAnsiTheme="minorBidi"/>
          <w:sz w:val="24"/>
          <w:szCs w:val="24"/>
        </w:rPr>
        <w:t>The Accessibility Champion Award recognizes and honours an individual in Huron County who:</w:t>
      </w:r>
    </w:p>
    <w:p w14:paraId="1168EB7B" w14:textId="27BE28B3" w:rsidR="00083465" w:rsidRPr="00F37827" w:rsidRDefault="005A249C" w:rsidP="00083465">
      <w:pPr>
        <w:pStyle w:val="ListParagraph"/>
        <w:numPr>
          <w:ilvl w:val="0"/>
          <w:numId w:val="39"/>
        </w:numPr>
        <w:spacing w:after="0" w:line="360" w:lineRule="auto"/>
        <w:ind w:right="-519"/>
        <w:rPr>
          <w:rFonts w:asciiTheme="minorBidi" w:eastAsia="Times New Roman" w:hAnsiTheme="minorBidi"/>
          <w:sz w:val="24"/>
          <w:szCs w:val="24"/>
        </w:rPr>
      </w:pPr>
      <w:r>
        <w:rPr>
          <w:rFonts w:asciiTheme="minorBidi" w:eastAsia="Times New Roman" w:hAnsiTheme="minorBidi"/>
          <w:sz w:val="24"/>
          <w:szCs w:val="24"/>
        </w:rPr>
        <w:t>h</w:t>
      </w:r>
      <w:r w:rsidR="00083465" w:rsidRPr="00F37827">
        <w:rPr>
          <w:rFonts w:asciiTheme="minorBidi" w:eastAsia="Times New Roman" w:hAnsiTheme="minorBidi"/>
          <w:sz w:val="24"/>
          <w:szCs w:val="24"/>
        </w:rPr>
        <w:t>as shown dedication and commitment to promoting accessibility in our community</w:t>
      </w:r>
    </w:p>
    <w:p w14:paraId="011E8F7A" w14:textId="77777777" w:rsidR="00083465" w:rsidRPr="00F37827" w:rsidRDefault="00083465" w:rsidP="00083465">
      <w:pPr>
        <w:pStyle w:val="ListParagraph"/>
        <w:numPr>
          <w:ilvl w:val="0"/>
          <w:numId w:val="39"/>
        </w:numPr>
        <w:spacing w:after="0" w:line="360" w:lineRule="auto"/>
        <w:ind w:right="-802"/>
        <w:rPr>
          <w:rFonts w:asciiTheme="minorBidi" w:eastAsia="Times New Roman" w:hAnsiTheme="minorBidi"/>
          <w:sz w:val="24"/>
          <w:szCs w:val="24"/>
        </w:rPr>
      </w:pPr>
      <w:r w:rsidRPr="00F37827">
        <w:rPr>
          <w:rFonts w:asciiTheme="minorBidi" w:eastAsia="Times New Roman" w:hAnsiTheme="minorBidi"/>
          <w:sz w:val="24"/>
          <w:szCs w:val="24"/>
        </w:rPr>
        <w:t xml:space="preserve">has demonstrated exemplary commitment &amp; leadership towards advancing accessibility </w:t>
      </w:r>
    </w:p>
    <w:p w14:paraId="0C72DADE" w14:textId="77777777" w:rsidR="00083465" w:rsidRPr="00F37827" w:rsidRDefault="00083465" w:rsidP="00083465">
      <w:pPr>
        <w:pStyle w:val="ListParagraph"/>
        <w:numPr>
          <w:ilvl w:val="0"/>
          <w:numId w:val="39"/>
        </w:numPr>
        <w:spacing w:after="0" w:line="360" w:lineRule="auto"/>
        <w:ind w:right="-519"/>
        <w:rPr>
          <w:rFonts w:asciiTheme="minorBidi" w:eastAsia="Times New Roman" w:hAnsiTheme="minorBidi"/>
          <w:sz w:val="24"/>
          <w:szCs w:val="24"/>
        </w:rPr>
      </w:pPr>
      <w:r w:rsidRPr="00F37827">
        <w:rPr>
          <w:rFonts w:asciiTheme="minorBidi" w:eastAsia="Times New Roman" w:hAnsiTheme="minorBidi"/>
          <w:sz w:val="24"/>
          <w:szCs w:val="24"/>
        </w:rPr>
        <w:t>is working to build a more inclusive community</w:t>
      </w:r>
    </w:p>
    <w:p w14:paraId="2D433C2F" w14:textId="77777777" w:rsidR="00083465" w:rsidRPr="00F37827" w:rsidRDefault="00083465" w:rsidP="00083465">
      <w:pPr>
        <w:pStyle w:val="ListParagraph"/>
        <w:numPr>
          <w:ilvl w:val="0"/>
          <w:numId w:val="39"/>
        </w:numPr>
        <w:spacing w:after="240" w:line="240" w:lineRule="auto"/>
        <w:ind w:right="-519"/>
        <w:rPr>
          <w:rFonts w:asciiTheme="minorBidi" w:eastAsia="Times New Roman" w:hAnsiTheme="minorBidi"/>
          <w:sz w:val="24"/>
          <w:szCs w:val="24"/>
        </w:rPr>
      </w:pPr>
      <w:r w:rsidRPr="00F37827">
        <w:rPr>
          <w:rFonts w:asciiTheme="minorBidi" w:eastAsia="Times New Roman" w:hAnsiTheme="minorBidi"/>
          <w:sz w:val="24"/>
          <w:szCs w:val="24"/>
        </w:rPr>
        <w:t>is making a difference in the lives of people living with a disability</w:t>
      </w:r>
    </w:p>
    <w:p w14:paraId="0768ABA2" w14:textId="77777777" w:rsidR="00083465" w:rsidRPr="002D5330" w:rsidRDefault="00083465" w:rsidP="00083465">
      <w:pPr>
        <w:spacing w:before="240" w:after="120" w:line="360" w:lineRule="auto"/>
        <w:ind w:right="-5"/>
        <w:rPr>
          <w:rFonts w:asciiTheme="minorBidi" w:hAnsiTheme="minorBidi"/>
          <w:sz w:val="24"/>
          <w:szCs w:val="24"/>
        </w:rPr>
      </w:pPr>
      <w:r w:rsidRPr="002D5330">
        <w:rPr>
          <w:rFonts w:asciiTheme="minorBidi" w:hAnsiTheme="minorBidi"/>
          <w:sz w:val="24"/>
          <w:szCs w:val="24"/>
        </w:rPr>
        <w:t>Nominations included: a detailed description of the nominee’s work and initiatives; A signed testimonial(s) that speak to the contributions and impact of the individual to accessibility in the County of Huron.</w:t>
      </w:r>
    </w:p>
    <w:bookmarkEnd w:id="44"/>
    <w:p w14:paraId="23D60D50" w14:textId="306DB3E0" w:rsidR="00083465" w:rsidRPr="005A464C" w:rsidRDefault="00083465" w:rsidP="00083465">
      <w:pPr>
        <w:numPr>
          <w:ilvl w:val="2"/>
          <w:numId w:val="37"/>
        </w:numPr>
        <w:spacing w:after="160" w:line="360" w:lineRule="auto"/>
        <w:ind w:left="270" w:right="-5" w:hanging="360"/>
        <w:rPr>
          <w:rFonts w:asciiTheme="minorBidi" w:hAnsiTheme="minorBidi"/>
          <w:sz w:val="24"/>
          <w:szCs w:val="24"/>
        </w:rPr>
      </w:pPr>
      <w:r w:rsidRPr="005A464C">
        <w:rPr>
          <w:rFonts w:asciiTheme="minorBidi" w:hAnsiTheme="minorBidi"/>
          <w:sz w:val="24"/>
          <w:szCs w:val="24"/>
        </w:rPr>
        <w:t xml:space="preserve">Continued connectivity with County Council, Lower </w:t>
      </w:r>
      <w:r w:rsidR="00857F44" w:rsidRPr="005A464C">
        <w:rPr>
          <w:rFonts w:asciiTheme="minorBidi" w:hAnsiTheme="minorBidi"/>
          <w:sz w:val="24"/>
          <w:szCs w:val="24"/>
        </w:rPr>
        <w:t>Tiers,</w:t>
      </w:r>
      <w:r w:rsidRPr="005A464C">
        <w:rPr>
          <w:rFonts w:asciiTheme="minorBidi" w:hAnsiTheme="minorBidi"/>
          <w:sz w:val="24"/>
          <w:szCs w:val="24"/>
        </w:rPr>
        <w:t xml:space="preserve"> and Businesses. Due to the continued Covid-19 impacts on curtailing events and activities, contact in 2022 with municipalities and the community has been via phone/virtual ZOOM meetings, email, and minimal face-to-face contact.</w:t>
      </w:r>
    </w:p>
    <w:p w14:paraId="65C969E9" w14:textId="77777777" w:rsidR="00083465" w:rsidRPr="005A464C" w:rsidRDefault="00083465" w:rsidP="00083465">
      <w:pPr>
        <w:numPr>
          <w:ilvl w:val="2"/>
          <w:numId w:val="37"/>
        </w:numPr>
        <w:spacing w:after="160" w:line="360" w:lineRule="auto"/>
        <w:ind w:left="270" w:right="-5" w:hanging="360"/>
        <w:rPr>
          <w:rFonts w:asciiTheme="minorBidi" w:hAnsiTheme="minorBidi"/>
          <w:sz w:val="24"/>
          <w:szCs w:val="24"/>
        </w:rPr>
      </w:pPr>
      <w:r w:rsidRPr="005A464C">
        <w:rPr>
          <w:rFonts w:asciiTheme="minorBidi" w:hAnsiTheme="minorBidi"/>
          <w:sz w:val="24"/>
          <w:szCs w:val="24"/>
        </w:rPr>
        <w:lastRenderedPageBreak/>
        <w:t>The Municipal Accessibility Working Group continues to meet via ZOOM two times per year. Topics related to accessibility were discussed including municipal accessibility projects, review of Accessibility Plans for the 2022 municipal elections, and ideas for providing training on accessibility to their new Councils.</w:t>
      </w:r>
    </w:p>
    <w:p w14:paraId="7AF10428" w14:textId="77777777" w:rsidR="00083465" w:rsidRPr="00F37827" w:rsidRDefault="00083465" w:rsidP="00083465">
      <w:pPr>
        <w:numPr>
          <w:ilvl w:val="2"/>
          <w:numId w:val="37"/>
        </w:numPr>
        <w:spacing w:after="160" w:line="360" w:lineRule="auto"/>
        <w:ind w:left="270" w:right="-5" w:hanging="360"/>
        <w:rPr>
          <w:rFonts w:asciiTheme="minorBidi" w:hAnsiTheme="minorBidi"/>
          <w:sz w:val="24"/>
          <w:szCs w:val="24"/>
        </w:rPr>
      </w:pPr>
      <w:r w:rsidRPr="00F37827">
        <w:rPr>
          <w:rFonts w:asciiTheme="minorBidi" w:hAnsiTheme="minorBidi"/>
          <w:sz w:val="24"/>
          <w:szCs w:val="24"/>
        </w:rPr>
        <w:t>An Accessibility Tour of Blyth was held with the Huron County Building Officials and Municipal Planners to show and discuss various accessibility features of recreational facilities, parking, sidewalks, playgrounds, entrances, and businesses.</w:t>
      </w:r>
    </w:p>
    <w:p w14:paraId="32CBAC76" w14:textId="617445AA" w:rsidR="00083465" w:rsidRPr="00083465" w:rsidRDefault="00083465" w:rsidP="00083465">
      <w:pPr>
        <w:numPr>
          <w:ilvl w:val="2"/>
          <w:numId w:val="37"/>
        </w:numPr>
        <w:spacing w:after="160" w:line="360" w:lineRule="auto"/>
        <w:ind w:left="270" w:right="-5" w:hanging="360"/>
        <w:rPr>
          <w:rFonts w:asciiTheme="minorBidi" w:hAnsiTheme="minorBidi"/>
          <w:sz w:val="24"/>
          <w:szCs w:val="24"/>
        </w:rPr>
      </w:pPr>
      <w:r w:rsidRPr="00F37827">
        <w:rPr>
          <w:rFonts w:asciiTheme="minorBidi" w:hAnsiTheme="minorBidi"/>
          <w:sz w:val="24"/>
          <w:szCs w:val="24"/>
        </w:rPr>
        <w:t>The Committee continues to encourage local businesses to get involved in creating barrier free communities.</w:t>
      </w:r>
      <w:r>
        <w:rPr>
          <w:rFonts w:asciiTheme="minorBidi" w:hAnsiTheme="minorBidi"/>
          <w:sz w:val="24"/>
          <w:szCs w:val="24"/>
        </w:rPr>
        <w:t xml:space="preserve"> </w:t>
      </w:r>
      <w:r w:rsidRPr="00083465">
        <w:rPr>
          <w:rFonts w:asciiTheme="minorBidi" w:hAnsiTheme="minorBidi"/>
          <w:sz w:val="24"/>
          <w:szCs w:val="24"/>
        </w:rPr>
        <w:t>HCAAC presented a “Accessibility and your Business” webinar May 25 via ZOOM. This webinar was organized by the Huron Economic Development Department and was held to celebrate National Accessibility Week (May 29-June 4, 2022) This webinar was part of the Department’s Small Business Webinar Series.</w:t>
      </w:r>
    </w:p>
    <w:p w14:paraId="4AA3F2F3" w14:textId="77777777" w:rsidR="00083465" w:rsidRDefault="00083465" w:rsidP="00083465">
      <w:pPr>
        <w:numPr>
          <w:ilvl w:val="2"/>
          <w:numId w:val="37"/>
        </w:numPr>
        <w:spacing w:after="160" w:line="360" w:lineRule="auto"/>
        <w:ind w:left="270" w:right="-5" w:hanging="360"/>
        <w:rPr>
          <w:rFonts w:asciiTheme="minorBidi" w:hAnsiTheme="minorBidi"/>
          <w:sz w:val="24"/>
          <w:szCs w:val="24"/>
        </w:rPr>
      </w:pPr>
      <w:r w:rsidRPr="00F37827">
        <w:rPr>
          <w:rFonts w:asciiTheme="minorBidi" w:hAnsiTheme="minorBidi"/>
          <w:sz w:val="24"/>
          <w:szCs w:val="24"/>
        </w:rPr>
        <w:t>The HCAAC continued in 2022 to participate in the Back Alley Artist Extravaganza in Clinton. Our 4’x4’ art board was created to promote the HCAAC, accessibility and that ‘everyone is welcome’ in Huron County. The art board has been donated to the Clinton Public Library for display at their facility after the Art Show finished in the fall.</w:t>
      </w:r>
    </w:p>
    <w:p w14:paraId="0EAC2414" w14:textId="77777777" w:rsidR="00083465" w:rsidRPr="00F37827" w:rsidRDefault="00083465" w:rsidP="00083465">
      <w:pPr>
        <w:numPr>
          <w:ilvl w:val="2"/>
          <w:numId w:val="37"/>
        </w:numPr>
        <w:spacing w:after="160" w:line="360" w:lineRule="auto"/>
        <w:ind w:left="270" w:right="-5" w:hanging="360"/>
        <w:rPr>
          <w:rFonts w:asciiTheme="minorBidi" w:hAnsiTheme="minorBidi"/>
          <w:sz w:val="24"/>
          <w:szCs w:val="24"/>
        </w:rPr>
      </w:pPr>
      <w:r>
        <w:rPr>
          <w:noProof/>
        </w:rPr>
        <w:drawing>
          <wp:inline distT="0" distB="0" distL="0" distR="0" wp14:anchorId="4EB7C8DC" wp14:editId="7BA1854C">
            <wp:extent cx="2982480" cy="2237740"/>
            <wp:effectExtent l="0" t="0" r="8890" b="0"/>
            <wp:docPr id="1" name="Picture 1" descr="A picture showing our Everyone is Welcome sign as part of the Art Extravaganza show in Clinton in 2021 and 2022. Other art projects are also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showing our Everyone is Welcome sign as part of the Art Extravaganza show in Clinton in 2021 and 2022. Other art projects are also show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4194" cy="2269038"/>
                    </a:xfrm>
                    <a:prstGeom prst="rect">
                      <a:avLst/>
                    </a:prstGeom>
                    <a:noFill/>
                    <a:ln>
                      <a:noFill/>
                    </a:ln>
                  </pic:spPr>
                </pic:pic>
              </a:graphicData>
            </a:graphic>
          </wp:inline>
        </w:drawing>
      </w:r>
    </w:p>
    <w:p w14:paraId="7CF0D7E6" w14:textId="5EC79C3C" w:rsidR="00083465" w:rsidRPr="00F37827" w:rsidRDefault="00083465" w:rsidP="00083465">
      <w:pPr>
        <w:numPr>
          <w:ilvl w:val="0"/>
          <w:numId w:val="37"/>
        </w:numPr>
        <w:spacing w:after="160" w:line="360" w:lineRule="auto"/>
        <w:ind w:right="-5" w:hanging="360"/>
        <w:rPr>
          <w:rFonts w:asciiTheme="minorBidi" w:hAnsiTheme="minorBidi"/>
          <w:color w:val="4D4D4D"/>
          <w:sz w:val="24"/>
          <w:szCs w:val="24"/>
        </w:rPr>
      </w:pPr>
      <w:r w:rsidRPr="00F37827">
        <w:rPr>
          <w:rFonts w:asciiTheme="minorBidi" w:hAnsiTheme="minorBidi"/>
          <w:sz w:val="24"/>
          <w:szCs w:val="24"/>
        </w:rPr>
        <w:t xml:space="preserve">A Portable Accessible Washroom has been a focus of discussion for HCAAC and a special Sub-Committee formed. </w:t>
      </w:r>
      <w:bookmarkStart w:id="45" w:name="_Hlk118433314"/>
      <w:r w:rsidRPr="00F37827">
        <w:rPr>
          <w:rFonts w:asciiTheme="minorBidi" w:hAnsiTheme="minorBidi"/>
          <w:sz w:val="24"/>
          <w:szCs w:val="24"/>
        </w:rPr>
        <w:t xml:space="preserve">A funding application was made to the Inclusive Community Grants Program of the Ontario Ministry for Seniors and Accessibility. On October 31, </w:t>
      </w:r>
      <w:r w:rsidR="00C3228B" w:rsidRPr="00F37827">
        <w:rPr>
          <w:rFonts w:asciiTheme="minorBidi" w:hAnsiTheme="minorBidi"/>
          <w:sz w:val="24"/>
          <w:szCs w:val="24"/>
        </w:rPr>
        <w:t>2022,</w:t>
      </w:r>
      <w:r w:rsidRPr="00F37827">
        <w:rPr>
          <w:rFonts w:asciiTheme="minorBidi" w:hAnsiTheme="minorBidi"/>
          <w:sz w:val="24"/>
          <w:szCs w:val="24"/>
        </w:rPr>
        <w:t xml:space="preserve"> the Committee was informed that the application was not successful. We are seeking feedback on our application from the Regional Development Advisor</w:t>
      </w:r>
      <w:bookmarkEnd w:id="45"/>
      <w:r w:rsidR="00857F44" w:rsidRPr="00F37827">
        <w:rPr>
          <w:rFonts w:asciiTheme="minorBidi" w:hAnsiTheme="minorBidi"/>
          <w:sz w:val="24"/>
          <w:szCs w:val="24"/>
        </w:rPr>
        <w:t>.</w:t>
      </w:r>
      <w:r w:rsidR="00857F44">
        <w:rPr>
          <w:rFonts w:asciiTheme="minorBidi" w:hAnsiTheme="minorBidi"/>
          <w:sz w:val="24"/>
          <w:szCs w:val="24"/>
        </w:rPr>
        <w:t xml:space="preserve"> </w:t>
      </w:r>
      <w:r>
        <w:rPr>
          <w:rFonts w:asciiTheme="minorBidi" w:hAnsiTheme="minorBidi"/>
          <w:sz w:val="24"/>
          <w:szCs w:val="24"/>
        </w:rPr>
        <w:t>Other sponsorships and partners are being approached.</w:t>
      </w:r>
    </w:p>
    <w:p w14:paraId="3E977B14" w14:textId="77777777" w:rsidR="00083465" w:rsidRPr="00F37827" w:rsidRDefault="00083465" w:rsidP="00083465">
      <w:pPr>
        <w:numPr>
          <w:ilvl w:val="0"/>
          <w:numId w:val="37"/>
        </w:numPr>
        <w:spacing w:after="160" w:line="360" w:lineRule="auto"/>
        <w:ind w:right="-5" w:hanging="360"/>
        <w:rPr>
          <w:rFonts w:asciiTheme="minorBidi" w:hAnsiTheme="minorBidi"/>
          <w:sz w:val="24"/>
          <w:szCs w:val="24"/>
        </w:rPr>
      </w:pPr>
      <w:r w:rsidRPr="00F37827">
        <w:rPr>
          <w:rFonts w:asciiTheme="minorBidi" w:hAnsiTheme="minorBidi"/>
          <w:sz w:val="24"/>
          <w:szCs w:val="24"/>
        </w:rPr>
        <w:lastRenderedPageBreak/>
        <w:t xml:space="preserve">County staff and IT Department:  </w:t>
      </w:r>
      <w:r>
        <w:rPr>
          <w:rFonts w:asciiTheme="minorBidi" w:hAnsiTheme="minorBidi"/>
          <w:sz w:val="24"/>
          <w:szCs w:val="24"/>
        </w:rPr>
        <w:t>Website accessibility is an important focus. Accessibility training is required by all County employees.</w:t>
      </w:r>
    </w:p>
    <w:p w14:paraId="54599717" w14:textId="77777777" w:rsidR="00083465" w:rsidRPr="00F37827" w:rsidRDefault="00083465" w:rsidP="00083465">
      <w:pPr>
        <w:numPr>
          <w:ilvl w:val="1"/>
          <w:numId w:val="37"/>
        </w:numPr>
        <w:spacing w:after="160" w:line="360" w:lineRule="auto"/>
        <w:ind w:right="-5" w:hanging="360"/>
        <w:rPr>
          <w:rFonts w:asciiTheme="minorBidi" w:hAnsiTheme="minorBidi"/>
          <w:sz w:val="24"/>
          <w:szCs w:val="24"/>
        </w:rPr>
      </w:pPr>
      <w:r w:rsidRPr="00F37827">
        <w:rPr>
          <w:rFonts w:asciiTheme="minorBidi" w:hAnsiTheme="minorBidi"/>
          <w:sz w:val="24"/>
          <w:szCs w:val="24"/>
        </w:rPr>
        <w:t>Background: New public websites and significantly refreshed websites were required to be compliant with Web Content Accessibility Guidelines WCAG 2.0 Level A by January 1, 2014. Furthermore, by January 1, 2021, all public websites and web content posted after January 1, 2012, must meet WCAG 2.0 Level AA.</w:t>
      </w:r>
    </w:p>
    <w:p w14:paraId="0C062B9E" w14:textId="77777777" w:rsidR="00083465" w:rsidRPr="00F37827" w:rsidRDefault="00083465" w:rsidP="00083465">
      <w:pPr>
        <w:numPr>
          <w:ilvl w:val="1"/>
          <w:numId w:val="37"/>
        </w:numPr>
        <w:spacing w:after="160" w:line="360" w:lineRule="auto"/>
        <w:ind w:right="-5" w:hanging="360"/>
        <w:rPr>
          <w:rFonts w:asciiTheme="minorBidi" w:hAnsiTheme="minorBidi"/>
          <w:sz w:val="24"/>
          <w:szCs w:val="24"/>
        </w:rPr>
      </w:pPr>
      <w:r w:rsidRPr="00F37827">
        <w:rPr>
          <w:rFonts w:asciiTheme="minorBidi" w:hAnsiTheme="minorBidi"/>
          <w:sz w:val="24"/>
          <w:szCs w:val="24"/>
        </w:rPr>
        <w:t>WCAG 2.0 is an internationally accepted standard for web accessibility developed by the World Wide Web Consortium (W3C). Following the WCAG 2.0 guidelines makes content accessible to people with a wide range of disabilities, including:</w:t>
      </w:r>
    </w:p>
    <w:p w14:paraId="63C41334" w14:textId="77777777" w:rsidR="00083465" w:rsidRPr="00F37827" w:rsidRDefault="00083465" w:rsidP="00083465">
      <w:pPr>
        <w:numPr>
          <w:ilvl w:val="2"/>
          <w:numId w:val="37"/>
        </w:numPr>
        <w:spacing w:after="160" w:line="240" w:lineRule="auto"/>
        <w:ind w:right="-5" w:hanging="360"/>
        <w:rPr>
          <w:rFonts w:asciiTheme="minorBidi" w:hAnsiTheme="minorBidi"/>
          <w:sz w:val="24"/>
          <w:szCs w:val="24"/>
        </w:rPr>
      </w:pPr>
      <w:r w:rsidRPr="00F37827">
        <w:rPr>
          <w:rFonts w:asciiTheme="minorBidi" w:hAnsiTheme="minorBidi"/>
          <w:sz w:val="24"/>
          <w:szCs w:val="24"/>
        </w:rPr>
        <w:t>Blindness and low vision</w:t>
      </w:r>
    </w:p>
    <w:p w14:paraId="7421A4AE" w14:textId="77777777" w:rsidR="00083465" w:rsidRPr="00F37827" w:rsidRDefault="00083465" w:rsidP="00083465">
      <w:pPr>
        <w:numPr>
          <w:ilvl w:val="2"/>
          <w:numId w:val="37"/>
        </w:numPr>
        <w:spacing w:after="160" w:line="240" w:lineRule="auto"/>
        <w:ind w:right="-5" w:hanging="360"/>
        <w:rPr>
          <w:rFonts w:asciiTheme="minorBidi" w:hAnsiTheme="minorBidi"/>
          <w:sz w:val="24"/>
          <w:szCs w:val="24"/>
        </w:rPr>
      </w:pPr>
      <w:r w:rsidRPr="00F37827">
        <w:rPr>
          <w:rFonts w:asciiTheme="minorBidi" w:hAnsiTheme="minorBidi"/>
          <w:sz w:val="24"/>
          <w:szCs w:val="24"/>
        </w:rPr>
        <w:t>Deafness and hearing loss</w:t>
      </w:r>
    </w:p>
    <w:p w14:paraId="49B78B8A" w14:textId="77777777" w:rsidR="00083465" w:rsidRPr="00F37827" w:rsidRDefault="00083465" w:rsidP="00083465">
      <w:pPr>
        <w:numPr>
          <w:ilvl w:val="2"/>
          <w:numId w:val="37"/>
        </w:numPr>
        <w:spacing w:after="160" w:line="240" w:lineRule="auto"/>
        <w:ind w:right="-5" w:hanging="360"/>
        <w:rPr>
          <w:rFonts w:asciiTheme="minorBidi" w:hAnsiTheme="minorBidi"/>
          <w:sz w:val="24"/>
          <w:szCs w:val="24"/>
        </w:rPr>
      </w:pPr>
      <w:r w:rsidRPr="00F37827">
        <w:rPr>
          <w:rFonts w:asciiTheme="minorBidi" w:hAnsiTheme="minorBidi"/>
          <w:sz w:val="24"/>
          <w:szCs w:val="24"/>
        </w:rPr>
        <w:t>Learning disabilities</w:t>
      </w:r>
    </w:p>
    <w:p w14:paraId="21710F5E" w14:textId="77777777" w:rsidR="00083465" w:rsidRPr="00F37827" w:rsidRDefault="00083465" w:rsidP="00083465">
      <w:pPr>
        <w:numPr>
          <w:ilvl w:val="2"/>
          <w:numId w:val="37"/>
        </w:numPr>
        <w:spacing w:after="160" w:line="240" w:lineRule="auto"/>
        <w:ind w:right="-5" w:hanging="360"/>
        <w:rPr>
          <w:rFonts w:asciiTheme="minorBidi" w:hAnsiTheme="minorBidi"/>
          <w:sz w:val="24"/>
          <w:szCs w:val="24"/>
        </w:rPr>
      </w:pPr>
      <w:r w:rsidRPr="00F37827">
        <w:rPr>
          <w:rFonts w:asciiTheme="minorBidi" w:hAnsiTheme="minorBidi"/>
          <w:sz w:val="24"/>
          <w:szCs w:val="24"/>
        </w:rPr>
        <w:t>Cognitive impairments</w:t>
      </w:r>
    </w:p>
    <w:p w14:paraId="096741A6" w14:textId="77777777" w:rsidR="00083465" w:rsidRPr="00F37827" w:rsidRDefault="00083465" w:rsidP="00083465">
      <w:pPr>
        <w:numPr>
          <w:ilvl w:val="2"/>
          <w:numId w:val="37"/>
        </w:numPr>
        <w:spacing w:after="160" w:line="240" w:lineRule="auto"/>
        <w:ind w:right="-5" w:hanging="360"/>
        <w:rPr>
          <w:rFonts w:asciiTheme="minorBidi" w:hAnsiTheme="minorBidi"/>
          <w:sz w:val="24"/>
          <w:szCs w:val="24"/>
        </w:rPr>
      </w:pPr>
      <w:r w:rsidRPr="00F37827">
        <w:rPr>
          <w:rFonts w:asciiTheme="minorBidi" w:hAnsiTheme="minorBidi"/>
          <w:sz w:val="24"/>
          <w:szCs w:val="24"/>
        </w:rPr>
        <w:t>Mobility impairments</w:t>
      </w:r>
    </w:p>
    <w:p w14:paraId="594E2F21" w14:textId="77777777" w:rsidR="00083465" w:rsidRPr="00F37827" w:rsidRDefault="00083465" w:rsidP="00083465">
      <w:pPr>
        <w:numPr>
          <w:ilvl w:val="2"/>
          <w:numId w:val="37"/>
        </w:numPr>
        <w:spacing w:after="160" w:line="240" w:lineRule="auto"/>
        <w:ind w:right="-5" w:hanging="360"/>
        <w:rPr>
          <w:rFonts w:asciiTheme="minorBidi" w:hAnsiTheme="minorBidi"/>
          <w:sz w:val="24"/>
          <w:szCs w:val="24"/>
        </w:rPr>
      </w:pPr>
      <w:r w:rsidRPr="00F37827">
        <w:rPr>
          <w:rFonts w:asciiTheme="minorBidi" w:hAnsiTheme="minorBidi"/>
          <w:sz w:val="24"/>
          <w:szCs w:val="24"/>
        </w:rPr>
        <w:t>Speech impairments</w:t>
      </w:r>
    </w:p>
    <w:p w14:paraId="2772FD2D" w14:textId="77777777" w:rsidR="00083465" w:rsidRPr="00F37827" w:rsidRDefault="00083465" w:rsidP="00083465">
      <w:pPr>
        <w:numPr>
          <w:ilvl w:val="2"/>
          <w:numId w:val="37"/>
        </w:numPr>
        <w:spacing w:after="0" w:line="360" w:lineRule="auto"/>
        <w:ind w:left="270" w:right="-5" w:hanging="360"/>
        <w:rPr>
          <w:rFonts w:asciiTheme="minorBidi" w:eastAsia="Times New Roman" w:hAnsiTheme="minorBidi"/>
          <w:sz w:val="24"/>
          <w:szCs w:val="24"/>
        </w:rPr>
      </w:pPr>
      <w:r w:rsidRPr="00F37827">
        <w:rPr>
          <w:rFonts w:asciiTheme="minorBidi" w:eastAsia="Times New Roman" w:hAnsiTheme="minorBidi"/>
          <w:sz w:val="24"/>
          <w:szCs w:val="24"/>
        </w:rPr>
        <w:t xml:space="preserve">The HCAAC continues to promote the development of accessibility training to employees/staff through continuous learnings on training requirements defined in the Integrated Accessibility Regulation. These learning opportunities </w:t>
      </w:r>
      <w:r>
        <w:rPr>
          <w:rFonts w:asciiTheme="minorBidi" w:eastAsia="Times New Roman" w:hAnsiTheme="minorBidi"/>
          <w:sz w:val="24"/>
          <w:szCs w:val="24"/>
        </w:rPr>
        <w:t>are</w:t>
      </w:r>
      <w:r w:rsidRPr="00F37827">
        <w:rPr>
          <w:rFonts w:asciiTheme="minorBidi" w:eastAsia="Times New Roman" w:hAnsiTheme="minorBidi"/>
          <w:sz w:val="24"/>
          <w:szCs w:val="24"/>
        </w:rPr>
        <w:t xml:space="preserve"> customized into six modules:</w:t>
      </w:r>
    </w:p>
    <w:p w14:paraId="01676851" w14:textId="77777777" w:rsidR="00083465" w:rsidRPr="00F37827" w:rsidRDefault="00083465" w:rsidP="00083465">
      <w:pPr>
        <w:pStyle w:val="ListParagraph"/>
        <w:numPr>
          <w:ilvl w:val="0"/>
          <w:numId w:val="38"/>
        </w:numPr>
        <w:spacing w:after="0" w:line="360" w:lineRule="auto"/>
        <w:ind w:left="1560"/>
        <w:rPr>
          <w:rFonts w:asciiTheme="minorBidi" w:eastAsia="Times New Roman" w:hAnsiTheme="minorBidi"/>
          <w:sz w:val="24"/>
          <w:szCs w:val="24"/>
        </w:rPr>
      </w:pPr>
      <w:r w:rsidRPr="00F37827">
        <w:rPr>
          <w:rFonts w:asciiTheme="minorBidi" w:eastAsia="Times New Roman" w:hAnsiTheme="minorBidi"/>
          <w:sz w:val="24"/>
          <w:szCs w:val="24"/>
        </w:rPr>
        <w:t>Customer Service</w:t>
      </w:r>
    </w:p>
    <w:p w14:paraId="77198B0B" w14:textId="77777777" w:rsidR="00083465" w:rsidRPr="00F37827" w:rsidRDefault="00083465" w:rsidP="00083465">
      <w:pPr>
        <w:pStyle w:val="ListParagraph"/>
        <w:numPr>
          <w:ilvl w:val="0"/>
          <w:numId w:val="38"/>
        </w:numPr>
        <w:spacing w:after="160" w:line="360" w:lineRule="auto"/>
        <w:ind w:left="1560"/>
        <w:rPr>
          <w:rFonts w:asciiTheme="minorBidi" w:eastAsia="Times New Roman" w:hAnsiTheme="minorBidi"/>
          <w:sz w:val="24"/>
          <w:szCs w:val="24"/>
        </w:rPr>
      </w:pPr>
      <w:r w:rsidRPr="00F37827">
        <w:rPr>
          <w:rFonts w:asciiTheme="minorBidi" w:eastAsia="Times New Roman" w:hAnsiTheme="minorBidi"/>
          <w:sz w:val="24"/>
          <w:szCs w:val="24"/>
        </w:rPr>
        <w:t>General Requirements</w:t>
      </w:r>
    </w:p>
    <w:p w14:paraId="29F817DD" w14:textId="77777777" w:rsidR="00083465" w:rsidRPr="00F37827" w:rsidRDefault="00083465" w:rsidP="00083465">
      <w:pPr>
        <w:pStyle w:val="ListParagraph"/>
        <w:numPr>
          <w:ilvl w:val="0"/>
          <w:numId w:val="38"/>
        </w:numPr>
        <w:spacing w:after="160" w:line="360" w:lineRule="auto"/>
        <w:ind w:left="1560"/>
        <w:rPr>
          <w:rFonts w:asciiTheme="minorBidi" w:eastAsia="Times New Roman" w:hAnsiTheme="minorBidi"/>
          <w:sz w:val="24"/>
          <w:szCs w:val="24"/>
        </w:rPr>
      </w:pPr>
      <w:r w:rsidRPr="00F37827">
        <w:rPr>
          <w:rFonts w:asciiTheme="minorBidi" w:eastAsia="Times New Roman" w:hAnsiTheme="minorBidi"/>
          <w:sz w:val="24"/>
          <w:szCs w:val="24"/>
        </w:rPr>
        <w:t>Human Rights</w:t>
      </w:r>
    </w:p>
    <w:p w14:paraId="2DB849D6" w14:textId="77777777" w:rsidR="00083465" w:rsidRPr="00F37827" w:rsidRDefault="00083465" w:rsidP="00083465">
      <w:pPr>
        <w:pStyle w:val="ListParagraph"/>
        <w:numPr>
          <w:ilvl w:val="0"/>
          <w:numId w:val="38"/>
        </w:numPr>
        <w:spacing w:after="160" w:line="360" w:lineRule="auto"/>
        <w:ind w:left="1560"/>
        <w:rPr>
          <w:rFonts w:asciiTheme="minorBidi" w:eastAsia="Times New Roman" w:hAnsiTheme="minorBidi"/>
          <w:sz w:val="24"/>
          <w:szCs w:val="24"/>
        </w:rPr>
      </w:pPr>
      <w:r w:rsidRPr="00F37827">
        <w:rPr>
          <w:rFonts w:asciiTheme="minorBidi" w:eastAsia="Times New Roman" w:hAnsiTheme="minorBidi"/>
          <w:sz w:val="24"/>
          <w:szCs w:val="24"/>
        </w:rPr>
        <w:t>Employment</w:t>
      </w:r>
    </w:p>
    <w:p w14:paraId="11F55456" w14:textId="77777777" w:rsidR="00083465" w:rsidRPr="00F37827" w:rsidRDefault="00083465" w:rsidP="00083465">
      <w:pPr>
        <w:pStyle w:val="ListParagraph"/>
        <w:numPr>
          <w:ilvl w:val="0"/>
          <w:numId w:val="38"/>
        </w:numPr>
        <w:spacing w:after="160" w:line="360" w:lineRule="auto"/>
        <w:ind w:left="1560"/>
        <w:rPr>
          <w:rFonts w:asciiTheme="minorBidi" w:eastAsia="Times New Roman" w:hAnsiTheme="minorBidi"/>
          <w:sz w:val="24"/>
          <w:szCs w:val="24"/>
        </w:rPr>
      </w:pPr>
      <w:r w:rsidRPr="00F37827">
        <w:rPr>
          <w:rFonts w:asciiTheme="minorBidi" w:eastAsia="Times New Roman" w:hAnsiTheme="minorBidi"/>
          <w:sz w:val="24"/>
          <w:szCs w:val="24"/>
        </w:rPr>
        <w:t>Information &amp; Communication</w:t>
      </w:r>
    </w:p>
    <w:p w14:paraId="0BB1268F" w14:textId="77777777" w:rsidR="00083465" w:rsidRPr="00F37827" w:rsidRDefault="00083465" w:rsidP="00083465">
      <w:pPr>
        <w:pStyle w:val="ListParagraph"/>
        <w:numPr>
          <w:ilvl w:val="0"/>
          <w:numId w:val="38"/>
        </w:numPr>
        <w:spacing w:after="240" w:line="360" w:lineRule="auto"/>
        <w:ind w:left="1560"/>
        <w:rPr>
          <w:rFonts w:asciiTheme="minorBidi" w:eastAsia="Times New Roman" w:hAnsiTheme="minorBidi"/>
          <w:sz w:val="24"/>
          <w:szCs w:val="24"/>
        </w:rPr>
      </w:pPr>
      <w:r w:rsidRPr="00F37827">
        <w:rPr>
          <w:rFonts w:asciiTheme="minorBidi" w:eastAsia="Times New Roman" w:hAnsiTheme="minorBidi"/>
          <w:sz w:val="24"/>
          <w:szCs w:val="24"/>
        </w:rPr>
        <w:t>Design of Public Spaces</w:t>
      </w:r>
    </w:p>
    <w:p w14:paraId="26210216" w14:textId="273C062C" w:rsidR="00083465" w:rsidRPr="00F37827" w:rsidRDefault="00083465" w:rsidP="00083465">
      <w:pPr>
        <w:numPr>
          <w:ilvl w:val="0"/>
          <w:numId w:val="37"/>
        </w:numPr>
        <w:spacing w:after="160" w:line="360" w:lineRule="auto"/>
        <w:ind w:left="270" w:right="-5" w:hanging="270"/>
        <w:rPr>
          <w:rFonts w:asciiTheme="minorBidi" w:hAnsiTheme="minorBidi"/>
          <w:sz w:val="24"/>
          <w:szCs w:val="24"/>
        </w:rPr>
      </w:pPr>
      <w:r w:rsidRPr="00F37827">
        <w:rPr>
          <w:rFonts w:asciiTheme="minorBidi" w:hAnsiTheme="minorBidi"/>
          <w:sz w:val="24"/>
          <w:szCs w:val="24"/>
        </w:rPr>
        <w:t xml:space="preserve">All new County staff received required training within an appropriate </w:t>
      </w:r>
      <w:r w:rsidR="00857F44" w:rsidRPr="00F37827">
        <w:rPr>
          <w:rFonts w:asciiTheme="minorBidi" w:hAnsiTheme="minorBidi"/>
          <w:sz w:val="24"/>
          <w:szCs w:val="24"/>
        </w:rPr>
        <w:t>period</w:t>
      </w:r>
      <w:r w:rsidRPr="00F37827">
        <w:rPr>
          <w:rFonts w:asciiTheme="minorBidi" w:hAnsiTheme="minorBidi"/>
          <w:sz w:val="24"/>
          <w:szCs w:val="24"/>
        </w:rPr>
        <w:t xml:space="preserve">. </w:t>
      </w:r>
      <w:r w:rsidRPr="00F37827">
        <w:rPr>
          <w:rFonts w:asciiTheme="minorBidi" w:eastAsia="Times New Roman" w:hAnsiTheme="minorBidi"/>
          <w:sz w:val="24"/>
          <w:szCs w:val="24"/>
        </w:rPr>
        <w:t>All staff are required to receive training on accessibility standards for customer service and use of assistive devices.</w:t>
      </w:r>
    </w:p>
    <w:p w14:paraId="5B59BA11" w14:textId="77777777" w:rsidR="00083465" w:rsidRPr="00F37827" w:rsidRDefault="00083465" w:rsidP="00083465">
      <w:pPr>
        <w:numPr>
          <w:ilvl w:val="0"/>
          <w:numId w:val="37"/>
        </w:numPr>
        <w:spacing w:after="160" w:line="360" w:lineRule="auto"/>
        <w:ind w:left="270" w:right="-5" w:hanging="270"/>
        <w:rPr>
          <w:rFonts w:asciiTheme="minorBidi" w:hAnsiTheme="minorBidi"/>
          <w:sz w:val="24"/>
          <w:szCs w:val="24"/>
        </w:rPr>
      </w:pPr>
      <w:r w:rsidRPr="00F37827">
        <w:rPr>
          <w:rFonts w:asciiTheme="minorBidi" w:hAnsiTheme="minorBidi"/>
          <w:sz w:val="24"/>
          <w:szCs w:val="24"/>
        </w:rPr>
        <w:lastRenderedPageBreak/>
        <w:t>Upon request, provide information in accessible formats and with communication supports at the same cost charged to others. Publicized the availability of accessible formats and communication supports on website and documents.</w:t>
      </w:r>
    </w:p>
    <w:p w14:paraId="1C44013C" w14:textId="77777777" w:rsidR="00083465" w:rsidRPr="00B71FAB" w:rsidRDefault="00083465" w:rsidP="00083465">
      <w:pPr>
        <w:numPr>
          <w:ilvl w:val="0"/>
          <w:numId w:val="37"/>
        </w:numPr>
        <w:spacing w:after="160" w:line="360" w:lineRule="auto"/>
        <w:ind w:left="270" w:right="-5" w:hanging="270"/>
        <w:rPr>
          <w:rFonts w:asciiTheme="minorBidi" w:hAnsiTheme="minorBidi"/>
          <w:sz w:val="24"/>
          <w:szCs w:val="24"/>
        </w:rPr>
      </w:pPr>
      <w:r w:rsidRPr="00F37827">
        <w:rPr>
          <w:rFonts w:asciiTheme="minorBidi" w:hAnsiTheme="minorBidi"/>
          <w:sz w:val="24"/>
          <w:szCs w:val="24"/>
          <w:shd w:val="clear" w:color="auto" w:fill="FFFFFF"/>
        </w:rPr>
        <w:t>Continue to work with IT and Human Resources departments to train staff on Accessibility Standards.</w:t>
      </w:r>
    </w:p>
    <w:p w14:paraId="77F01337" w14:textId="683A7454" w:rsidR="00083465" w:rsidRPr="00B71FAB" w:rsidRDefault="00083465" w:rsidP="00083465">
      <w:pPr>
        <w:numPr>
          <w:ilvl w:val="0"/>
          <w:numId w:val="37"/>
        </w:numPr>
        <w:spacing w:after="160" w:line="360" w:lineRule="auto"/>
        <w:ind w:left="270" w:right="-5" w:hanging="270"/>
        <w:rPr>
          <w:rFonts w:asciiTheme="minorBidi" w:hAnsiTheme="minorBidi"/>
          <w:sz w:val="24"/>
          <w:szCs w:val="24"/>
        </w:rPr>
      </w:pPr>
      <w:r w:rsidRPr="00B71FAB">
        <w:rPr>
          <w:rFonts w:asciiTheme="minorBidi" w:hAnsiTheme="minorBidi"/>
          <w:color w:val="000000" w:themeColor="text1"/>
          <w:sz w:val="24"/>
          <w:szCs w:val="24"/>
        </w:rPr>
        <w:t xml:space="preserve">ZOOM Webinar “Showcasing the Accessibility features of the Goderich </w:t>
      </w:r>
      <w:r w:rsidR="00C3228B" w:rsidRPr="00B71FAB">
        <w:rPr>
          <w:rFonts w:asciiTheme="minorBidi" w:hAnsiTheme="minorBidi"/>
          <w:color w:val="000000" w:themeColor="text1"/>
          <w:sz w:val="24"/>
          <w:szCs w:val="24"/>
        </w:rPr>
        <w:t xml:space="preserve">Waterfront” </w:t>
      </w:r>
      <w:r w:rsidR="00C3228B">
        <w:rPr>
          <w:rFonts w:asciiTheme="minorBidi" w:hAnsiTheme="minorBidi"/>
          <w:sz w:val="24"/>
          <w:szCs w:val="24"/>
        </w:rPr>
        <w:t>The</w:t>
      </w:r>
      <w:r w:rsidRPr="00B71FAB">
        <w:rPr>
          <w:rFonts w:asciiTheme="minorBidi" w:hAnsiTheme="minorBidi"/>
          <w:sz w:val="24"/>
          <w:szCs w:val="24"/>
          <w:shd w:val="clear" w:color="auto" w:fill="FFFFFF"/>
        </w:rPr>
        <w:t xml:space="preserve"> purpose of the webinar was to show &amp; discuss accessibility features of the Goderich Main Beach area, recreational facilities / parking areas, washrooms, change rooms, </w:t>
      </w:r>
      <w:r w:rsidR="00857F44" w:rsidRPr="00B71FAB">
        <w:rPr>
          <w:rFonts w:asciiTheme="minorBidi" w:hAnsiTheme="minorBidi"/>
          <w:sz w:val="24"/>
          <w:szCs w:val="24"/>
          <w:shd w:val="clear" w:color="auto" w:fill="FFFFFF"/>
        </w:rPr>
        <w:t>playground,</w:t>
      </w:r>
      <w:r w:rsidRPr="00B71FAB">
        <w:rPr>
          <w:rFonts w:asciiTheme="minorBidi" w:hAnsiTheme="minorBidi"/>
          <w:sz w:val="24"/>
          <w:szCs w:val="24"/>
          <w:shd w:val="clear" w:color="auto" w:fill="FFFFFF"/>
        </w:rPr>
        <w:t xml:space="preserve"> and signage. Invitations were extended to Municipal Staff, including those involved with parking, public works, parks and recreations, Councillors, Planners.</w:t>
      </w:r>
    </w:p>
    <w:p w14:paraId="501E1C91" w14:textId="77777777" w:rsidR="00083465" w:rsidRPr="00BC6CC8" w:rsidRDefault="00083465" w:rsidP="00083465">
      <w:pPr>
        <w:numPr>
          <w:ilvl w:val="0"/>
          <w:numId w:val="37"/>
        </w:numPr>
        <w:spacing w:after="160" w:line="360" w:lineRule="auto"/>
        <w:ind w:left="270" w:right="-5" w:hanging="270"/>
        <w:rPr>
          <w:rFonts w:asciiTheme="minorBidi" w:hAnsiTheme="minorBidi"/>
          <w:sz w:val="24"/>
          <w:szCs w:val="24"/>
          <w:shd w:val="clear" w:color="auto" w:fill="FFFFFF"/>
        </w:rPr>
      </w:pPr>
      <w:r w:rsidRPr="00B71FAB">
        <w:rPr>
          <w:rFonts w:asciiTheme="minorBidi" w:hAnsiTheme="minorBidi"/>
          <w:color w:val="000000" w:themeColor="text1"/>
          <w:sz w:val="24"/>
          <w:szCs w:val="24"/>
        </w:rPr>
        <w:t xml:space="preserve">Provide Information on </w:t>
      </w:r>
      <w:r>
        <w:rPr>
          <w:rFonts w:asciiTheme="minorBidi" w:hAnsiTheme="minorBidi"/>
          <w:color w:val="000000" w:themeColor="text1"/>
          <w:sz w:val="24"/>
          <w:szCs w:val="24"/>
        </w:rPr>
        <w:t>a</w:t>
      </w:r>
      <w:r w:rsidRPr="00B71FAB">
        <w:rPr>
          <w:rFonts w:asciiTheme="minorBidi" w:hAnsiTheme="minorBidi"/>
          <w:color w:val="000000" w:themeColor="text1"/>
          <w:sz w:val="24"/>
          <w:szCs w:val="24"/>
        </w:rPr>
        <w:t>ccessibility to Community Groups</w:t>
      </w:r>
      <w:r>
        <w:rPr>
          <w:rFonts w:asciiTheme="minorBidi" w:hAnsiTheme="minorBidi"/>
          <w:color w:val="000000" w:themeColor="text1"/>
          <w:sz w:val="24"/>
          <w:szCs w:val="24"/>
        </w:rPr>
        <w:t>,</w:t>
      </w:r>
      <w:r w:rsidRPr="00BC6CC8">
        <w:rPr>
          <w:rFonts w:asciiTheme="minorBidi" w:hAnsiTheme="minorBidi"/>
          <w:sz w:val="24"/>
          <w:szCs w:val="24"/>
          <w:shd w:val="clear" w:color="auto" w:fill="FFFFFF"/>
        </w:rPr>
        <w:t xml:space="preserve"> including the G2G Rail Trail </w:t>
      </w:r>
      <w:r>
        <w:rPr>
          <w:rFonts w:asciiTheme="minorBidi" w:hAnsiTheme="minorBidi"/>
          <w:sz w:val="24"/>
          <w:szCs w:val="24"/>
          <w:shd w:val="clear" w:color="auto" w:fill="FFFFFF"/>
        </w:rPr>
        <w:t>Association</w:t>
      </w:r>
      <w:r w:rsidRPr="00BC6CC8">
        <w:rPr>
          <w:rFonts w:asciiTheme="minorBidi" w:hAnsiTheme="minorBidi"/>
          <w:sz w:val="24"/>
          <w:szCs w:val="24"/>
          <w:shd w:val="clear" w:color="auto" w:fill="FFFFFF"/>
        </w:rPr>
        <w:t xml:space="preserve">. Items </w:t>
      </w:r>
      <w:r>
        <w:rPr>
          <w:rFonts w:asciiTheme="minorBidi" w:hAnsiTheme="minorBidi"/>
          <w:sz w:val="24"/>
          <w:szCs w:val="24"/>
          <w:shd w:val="clear" w:color="auto" w:fill="FFFFFF"/>
        </w:rPr>
        <w:t>for them to</w:t>
      </w:r>
      <w:r w:rsidRPr="00BC6CC8">
        <w:rPr>
          <w:rFonts w:asciiTheme="minorBidi" w:hAnsiTheme="minorBidi"/>
          <w:sz w:val="24"/>
          <w:szCs w:val="24"/>
          <w:shd w:val="clear" w:color="auto" w:fill="FFFFFF"/>
        </w:rPr>
        <w:t xml:space="preserve"> consider from Section 2.2 Recreational Trails from the Illustrated Technical Guide to the Accessibility Standard for the Design of Public Spaces, include:</w:t>
      </w:r>
    </w:p>
    <w:p w14:paraId="2E3ABC9F"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Rest areas</w:t>
      </w:r>
    </w:p>
    <w:p w14:paraId="1E62E05A"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Amenities along the trail</w:t>
      </w:r>
    </w:p>
    <w:p w14:paraId="5245A633"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Trail slope</w:t>
      </w:r>
    </w:p>
    <w:p w14:paraId="5505D3A2"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Need for and location of ramps to access the trail from parking areas</w:t>
      </w:r>
    </w:p>
    <w:p w14:paraId="5B94D746"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Edge protection</w:t>
      </w:r>
    </w:p>
    <w:p w14:paraId="78138812"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Signage – larger lettering in Helvetica or Verdana, high tonal contrasting letters (white) on dark background (black)</w:t>
      </w:r>
    </w:p>
    <w:p w14:paraId="20580D1B" w14:textId="77777777" w:rsidR="00083465" w:rsidRPr="00BC6CC8"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Clear paths with no obstructions</w:t>
      </w:r>
    </w:p>
    <w:p w14:paraId="6CFB944E" w14:textId="77777777" w:rsidR="00083465" w:rsidRDefault="00083465" w:rsidP="00083465">
      <w:pPr>
        <w:numPr>
          <w:ilvl w:val="1"/>
          <w:numId w:val="37"/>
        </w:numPr>
        <w:spacing w:after="160" w:line="240" w:lineRule="auto"/>
        <w:ind w:right="-5"/>
        <w:rPr>
          <w:rFonts w:asciiTheme="minorBidi" w:hAnsiTheme="minorBidi"/>
          <w:sz w:val="24"/>
          <w:szCs w:val="24"/>
          <w:shd w:val="clear" w:color="auto" w:fill="FFFFFF"/>
        </w:rPr>
      </w:pPr>
      <w:r w:rsidRPr="00BC6CC8">
        <w:rPr>
          <w:rFonts w:asciiTheme="minorBidi" w:hAnsiTheme="minorBidi"/>
          <w:sz w:val="24"/>
          <w:szCs w:val="24"/>
          <w:shd w:val="clear" w:color="auto" w:fill="FFFFFF"/>
        </w:rPr>
        <w:t>Hard surfacing of trail</w:t>
      </w:r>
    </w:p>
    <w:p w14:paraId="0A7569D4" w14:textId="77777777" w:rsidR="00083465" w:rsidRDefault="00083465" w:rsidP="00083465">
      <w:pPr>
        <w:spacing w:line="240" w:lineRule="auto"/>
        <w:ind w:right="-5"/>
        <w:rPr>
          <w:rFonts w:asciiTheme="minorBidi" w:hAnsiTheme="minorBidi"/>
          <w:sz w:val="24"/>
          <w:szCs w:val="24"/>
          <w:shd w:val="clear" w:color="auto" w:fill="FFFFFF"/>
        </w:rPr>
      </w:pPr>
    </w:p>
    <w:p w14:paraId="08C1E872" w14:textId="778FA65F" w:rsidR="00DA63D4" w:rsidRPr="002D0A4D" w:rsidRDefault="00083465" w:rsidP="002D0A4D">
      <w:pPr>
        <w:numPr>
          <w:ilvl w:val="0"/>
          <w:numId w:val="37"/>
        </w:numPr>
        <w:spacing w:after="160" w:line="360" w:lineRule="auto"/>
        <w:ind w:left="270" w:right="-5" w:hanging="270"/>
        <w:rPr>
          <w:rFonts w:asciiTheme="minorBidi" w:hAnsiTheme="minorBidi"/>
          <w:color w:val="000000" w:themeColor="text1"/>
          <w:sz w:val="24"/>
          <w:szCs w:val="24"/>
        </w:rPr>
      </w:pPr>
      <w:r w:rsidRPr="0052432F">
        <w:rPr>
          <w:rFonts w:asciiTheme="minorBidi" w:hAnsiTheme="minorBidi"/>
          <w:color w:val="000000" w:themeColor="text1"/>
          <w:sz w:val="24"/>
          <w:szCs w:val="24"/>
        </w:rPr>
        <w:t>The “Huron County Universal Design and Accessibility Guidelines” is being reviewed and updated with the assistance of the Planning and Development Department. This review started 2022 and will be completed in 2023. An updated version will be provided to local Municipalities in 2023. This document assists in their review of site plans under section 41, Site Plan Control Area, of the Planning Act.</w:t>
      </w:r>
    </w:p>
    <w:p w14:paraId="67894779" w14:textId="10FF116C" w:rsidR="009454B9" w:rsidRPr="003768A4" w:rsidRDefault="006C6E19" w:rsidP="00F034A1">
      <w:pPr>
        <w:pStyle w:val="ListParagraph"/>
        <w:numPr>
          <w:ilvl w:val="0"/>
          <w:numId w:val="8"/>
        </w:numPr>
        <w:spacing w:after="0" w:line="360" w:lineRule="auto"/>
        <w:rPr>
          <w:rFonts w:ascii="Arial" w:hAnsi="Arial" w:cs="Arial"/>
          <w:color w:val="000000" w:themeColor="text1"/>
          <w:sz w:val="24"/>
          <w:szCs w:val="24"/>
        </w:rPr>
      </w:pPr>
      <w:r w:rsidRPr="003768A4">
        <w:rPr>
          <w:rFonts w:ascii="Arial" w:hAnsi="Arial" w:cs="Arial"/>
          <w:color w:val="000000" w:themeColor="text1"/>
          <w:sz w:val="24"/>
          <w:szCs w:val="24"/>
        </w:rPr>
        <w:lastRenderedPageBreak/>
        <w:t>Upon request, provide information in accessible formats and with communication supports at the same cost charged to other</w:t>
      </w:r>
      <w:r w:rsidR="003A648F">
        <w:rPr>
          <w:rFonts w:ascii="Arial" w:hAnsi="Arial" w:cs="Arial"/>
          <w:color w:val="000000" w:themeColor="text1"/>
          <w:sz w:val="24"/>
          <w:szCs w:val="24"/>
        </w:rPr>
        <w:t>s</w:t>
      </w:r>
      <w:r w:rsidRPr="003768A4">
        <w:rPr>
          <w:rFonts w:ascii="Arial" w:hAnsi="Arial" w:cs="Arial"/>
          <w:color w:val="000000" w:themeColor="text1"/>
          <w:sz w:val="24"/>
          <w:szCs w:val="24"/>
        </w:rPr>
        <w:t>. Publicized the availability of accessible formats and communication supports on website and documents.</w:t>
      </w:r>
    </w:p>
    <w:p w14:paraId="6AD37C79" w14:textId="0B44B897" w:rsidR="001C66BB" w:rsidRPr="003768A4" w:rsidRDefault="009454B9" w:rsidP="00F034A1">
      <w:pPr>
        <w:pStyle w:val="ListParagraph"/>
        <w:numPr>
          <w:ilvl w:val="0"/>
          <w:numId w:val="8"/>
        </w:numPr>
        <w:spacing w:after="0"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Accessibility Standards for </w:t>
      </w:r>
      <w:r w:rsidR="00D37038" w:rsidRPr="003768A4">
        <w:rPr>
          <w:rFonts w:ascii="Arial" w:hAnsi="Arial" w:cs="Arial"/>
          <w:color w:val="000000" w:themeColor="text1"/>
          <w:sz w:val="24"/>
          <w:szCs w:val="24"/>
        </w:rPr>
        <w:t>C</w:t>
      </w:r>
      <w:r w:rsidRPr="003768A4">
        <w:rPr>
          <w:rFonts w:ascii="Arial" w:hAnsi="Arial" w:cs="Arial"/>
          <w:color w:val="000000" w:themeColor="text1"/>
          <w:sz w:val="24"/>
          <w:szCs w:val="24"/>
        </w:rPr>
        <w:t>ustomer Service is part of Huron County’s procurement process.</w:t>
      </w:r>
    </w:p>
    <w:p w14:paraId="6E642C7D" w14:textId="69DD54CF" w:rsidR="009A3679" w:rsidRPr="003768A4" w:rsidRDefault="00D37DF0" w:rsidP="00A53567">
      <w:pPr>
        <w:pStyle w:val="Heading3"/>
        <w:rPr>
          <w:rFonts w:cs="Arial"/>
        </w:rPr>
      </w:pPr>
      <w:bookmarkStart w:id="46" w:name="Goals2021"/>
      <w:bookmarkStart w:id="47" w:name="_Toc497141308"/>
      <w:bookmarkStart w:id="48" w:name="_Toc118468169"/>
      <w:bookmarkEnd w:id="46"/>
      <w:r w:rsidRPr="003768A4">
        <w:rPr>
          <w:rFonts w:cs="Arial"/>
        </w:rPr>
        <w:t>20</w:t>
      </w:r>
      <w:r w:rsidR="000E2878" w:rsidRPr="003768A4">
        <w:rPr>
          <w:rFonts w:cs="Arial"/>
        </w:rPr>
        <w:t>2</w:t>
      </w:r>
      <w:r w:rsidR="00247A0C">
        <w:rPr>
          <w:rFonts w:cs="Arial"/>
        </w:rPr>
        <w:t>3</w:t>
      </w:r>
      <w:r w:rsidRPr="003768A4">
        <w:rPr>
          <w:rFonts w:cs="Arial"/>
        </w:rPr>
        <w:t xml:space="preserve"> </w:t>
      </w:r>
      <w:r w:rsidR="001728AD" w:rsidRPr="003768A4">
        <w:rPr>
          <w:rFonts w:cs="Arial"/>
        </w:rPr>
        <w:t>GOALS</w:t>
      </w:r>
      <w:bookmarkEnd w:id="47"/>
      <w:bookmarkEnd w:id="48"/>
    </w:p>
    <w:p w14:paraId="1F25A414" w14:textId="733DEC73" w:rsidR="001C35AC" w:rsidRPr="003768A4" w:rsidRDefault="007C233F"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Under the requirements of the Ontarians w</w:t>
      </w:r>
      <w:r w:rsidR="001C35AC" w:rsidRPr="003768A4">
        <w:rPr>
          <w:rFonts w:ascii="Arial" w:hAnsi="Arial" w:cs="Arial"/>
          <w:color w:val="000000" w:themeColor="text1"/>
          <w:shd w:val="clear" w:color="auto" w:fill="FFFFFF"/>
          <w:lang w:val="en-US"/>
        </w:rPr>
        <w:t xml:space="preserve">ith Disability Act 2001 </w:t>
      </w:r>
      <w:r w:rsidR="00AB1932" w:rsidRPr="003768A4">
        <w:rPr>
          <w:rFonts w:ascii="Arial" w:hAnsi="Arial" w:cs="Arial"/>
          <w:color w:val="000000" w:themeColor="text1"/>
          <w:shd w:val="clear" w:color="auto" w:fill="FFFFFF"/>
          <w:lang w:val="en-US"/>
        </w:rPr>
        <w:t xml:space="preserve">(ODA) </w:t>
      </w:r>
      <w:r w:rsidR="001C35AC" w:rsidRPr="003768A4">
        <w:rPr>
          <w:rFonts w:ascii="Arial" w:hAnsi="Arial" w:cs="Arial"/>
          <w:color w:val="000000" w:themeColor="text1"/>
          <w:shd w:val="clear" w:color="auto" w:fill="FFFFFF"/>
          <w:lang w:val="en-US"/>
        </w:rPr>
        <w:t xml:space="preserve">and the </w:t>
      </w:r>
      <w:r w:rsidR="00AB1932" w:rsidRPr="003768A4">
        <w:rPr>
          <w:rFonts w:ascii="Arial" w:hAnsi="Arial" w:cs="Arial"/>
          <w:color w:val="000000" w:themeColor="text1"/>
          <w:shd w:val="clear" w:color="auto" w:fill="FFFFFF"/>
          <w:lang w:val="en-US"/>
        </w:rPr>
        <w:t xml:space="preserve">Accessibility for </w:t>
      </w:r>
      <w:r w:rsidR="001C35AC" w:rsidRPr="003768A4">
        <w:rPr>
          <w:rFonts w:ascii="Arial" w:hAnsi="Arial" w:cs="Arial"/>
          <w:color w:val="000000" w:themeColor="text1"/>
          <w:shd w:val="clear" w:color="auto" w:fill="FFFFFF"/>
          <w:lang w:val="en-US"/>
        </w:rPr>
        <w:t xml:space="preserve">Ontarians </w:t>
      </w:r>
      <w:r w:rsidR="005B5793" w:rsidRPr="003768A4">
        <w:rPr>
          <w:rFonts w:ascii="Arial" w:hAnsi="Arial" w:cs="Arial"/>
          <w:color w:val="000000" w:themeColor="text1"/>
          <w:shd w:val="clear" w:color="auto" w:fill="FFFFFF"/>
          <w:lang w:val="en-US"/>
        </w:rPr>
        <w:t>with</w:t>
      </w:r>
      <w:r w:rsidR="001C35AC" w:rsidRPr="003768A4">
        <w:rPr>
          <w:rFonts w:ascii="Arial" w:hAnsi="Arial" w:cs="Arial"/>
          <w:color w:val="000000" w:themeColor="text1"/>
          <w:shd w:val="clear" w:color="auto" w:fill="FFFFFF"/>
          <w:lang w:val="en-US"/>
        </w:rPr>
        <w:t xml:space="preserve"> Disabilities</w:t>
      </w:r>
      <w:r w:rsidR="00AB1932" w:rsidRPr="003768A4">
        <w:rPr>
          <w:rFonts w:ascii="Arial" w:hAnsi="Arial" w:cs="Arial"/>
          <w:color w:val="000000" w:themeColor="text1"/>
          <w:shd w:val="clear" w:color="auto" w:fill="FFFFFF"/>
          <w:lang w:val="en-US"/>
        </w:rPr>
        <w:t xml:space="preserve"> Act 2005 (AODA), </w:t>
      </w:r>
      <w:r w:rsidR="004C0D0F" w:rsidRPr="003768A4">
        <w:rPr>
          <w:rFonts w:ascii="Arial" w:hAnsi="Arial" w:cs="Arial"/>
          <w:color w:val="000000" w:themeColor="text1"/>
          <w:shd w:val="clear" w:color="auto" w:fill="FFFFFF"/>
          <w:lang w:val="en-US"/>
        </w:rPr>
        <w:t>the HCAA</w:t>
      </w:r>
      <w:r w:rsidRPr="003768A4">
        <w:rPr>
          <w:rFonts w:ascii="Arial" w:hAnsi="Arial" w:cs="Arial"/>
          <w:color w:val="000000" w:themeColor="text1"/>
          <w:shd w:val="clear" w:color="auto" w:fill="FFFFFF"/>
          <w:lang w:val="en-US"/>
        </w:rPr>
        <w:t>C will</w:t>
      </w:r>
      <w:r w:rsidR="0080023C" w:rsidRPr="003768A4">
        <w:rPr>
          <w:rFonts w:ascii="Arial" w:hAnsi="Arial" w:cs="Arial"/>
          <w:color w:val="000000" w:themeColor="text1"/>
          <w:shd w:val="clear" w:color="auto" w:fill="FFFFFF"/>
          <w:lang w:val="en-US"/>
        </w:rPr>
        <w:t xml:space="preserve"> </w:t>
      </w:r>
      <w:r w:rsidRPr="003768A4">
        <w:rPr>
          <w:rFonts w:ascii="Arial" w:hAnsi="Arial" w:cs="Arial"/>
          <w:color w:val="000000" w:themeColor="text1"/>
          <w:shd w:val="clear" w:color="auto" w:fill="FFFFFF"/>
          <w:lang w:val="en-US"/>
        </w:rPr>
        <w:t>continue to create and post a Multi-Year Accessibility Plan</w:t>
      </w:r>
      <w:r w:rsidR="00AA4B31">
        <w:rPr>
          <w:rFonts w:ascii="Arial" w:hAnsi="Arial" w:cs="Arial"/>
          <w:color w:val="000000" w:themeColor="text1"/>
          <w:shd w:val="clear" w:color="auto" w:fill="FFFFFF"/>
          <w:lang w:val="en-US"/>
        </w:rPr>
        <w:t xml:space="preserve"> Update </w:t>
      </w:r>
      <w:r w:rsidRPr="003768A4">
        <w:rPr>
          <w:rFonts w:ascii="Arial" w:hAnsi="Arial" w:cs="Arial"/>
          <w:color w:val="000000" w:themeColor="text1"/>
          <w:shd w:val="clear" w:color="auto" w:fill="FFFFFF"/>
          <w:lang w:val="en-US"/>
        </w:rPr>
        <w:t>and an Annual Accessibility Plan that contains the goals of Huron County and last year's successes.</w:t>
      </w:r>
    </w:p>
    <w:p w14:paraId="62F86A02" w14:textId="464104C2" w:rsidR="00AB1932" w:rsidRPr="003768A4" w:rsidRDefault="007C233F"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Under t</w:t>
      </w:r>
      <w:r w:rsidR="00AB1932" w:rsidRPr="003768A4">
        <w:rPr>
          <w:rFonts w:ascii="Arial" w:hAnsi="Arial" w:cs="Arial"/>
          <w:color w:val="000000" w:themeColor="text1"/>
          <w:shd w:val="clear" w:color="auto" w:fill="FFFFFF"/>
          <w:lang w:val="en-US"/>
        </w:rPr>
        <w:t xml:space="preserve">he requirements of both the ODA </w:t>
      </w:r>
      <w:r w:rsidR="004C0D0F" w:rsidRPr="003768A4">
        <w:rPr>
          <w:rFonts w:ascii="Arial" w:hAnsi="Arial" w:cs="Arial"/>
          <w:color w:val="000000" w:themeColor="text1"/>
          <w:shd w:val="clear" w:color="auto" w:fill="FFFFFF"/>
          <w:lang w:val="en-US"/>
        </w:rPr>
        <w:t xml:space="preserve">and the </w:t>
      </w:r>
      <w:r w:rsidR="00AB1932" w:rsidRPr="003768A4">
        <w:rPr>
          <w:rFonts w:ascii="Arial" w:hAnsi="Arial" w:cs="Arial"/>
          <w:color w:val="000000" w:themeColor="text1"/>
          <w:shd w:val="clear" w:color="auto" w:fill="FFFFFF"/>
          <w:lang w:val="en-US"/>
        </w:rPr>
        <w:t>AODA,</w:t>
      </w:r>
      <w:r w:rsidR="004C0D0F" w:rsidRPr="003768A4">
        <w:rPr>
          <w:rFonts w:ascii="Arial" w:hAnsi="Arial" w:cs="Arial"/>
          <w:color w:val="000000" w:themeColor="text1"/>
          <w:shd w:val="clear" w:color="auto" w:fill="FFFFFF"/>
          <w:lang w:val="en-US"/>
        </w:rPr>
        <w:t xml:space="preserve"> the HCAA</w:t>
      </w:r>
      <w:r w:rsidR="00AB1932" w:rsidRPr="003768A4">
        <w:rPr>
          <w:rFonts w:ascii="Arial" w:hAnsi="Arial" w:cs="Arial"/>
          <w:color w:val="000000" w:themeColor="text1"/>
          <w:shd w:val="clear" w:color="auto" w:fill="FFFFFF"/>
          <w:lang w:val="en-US"/>
        </w:rPr>
        <w:t xml:space="preserve">C </w:t>
      </w:r>
      <w:r w:rsidRPr="003768A4">
        <w:rPr>
          <w:rFonts w:ascii="Arial" w:hAnsi="Arial" w:cs="Arial"/>
          <w:color w:val="000000" w:themeColor="text1"/>
          <w:shd w:val="clear" w:color="auto" w:fill="FFFFFF"/>
          <w:lang w:val="en-US"/>
        </w:rPr>
        <w:t>will continue to review in a timely manner and a</w:t>
      </w:r>
      <w:r w:rsidR="00AB1932" w:rsidRPr="003768A4">
        <w:rPr>
          <w:rFonts w:ascii="Arial" w:hAnsi="Arial" w:cs="Arial"/>
          <w:color w:val="000000" w:themeColor="text1"/>
          <w:shd w:val="clear" w:color="auto" w:fill="FFFFFF"/>
          <w:lang w:val="en-US"/>
        </w:rPr>
        <w:t xml:space="preserve">dvise municipalities and local </w:t>
      </w:r>
      <w:r w:rsidRPr="003768A4">
        <w:rPr>
          <w:rFonts w:ascii="Arial" w:hAnsi="Arial" w:cs="Arial"/>
          <w:color w:val="000000" w:themeColor="text1"/>
          <w:shd w:val="clear" w:color="auto" w:fill="FFFFFF"/>
          <w:lang w:val="en-US"/>
        </w:rPr>
        <w:t>businesses on the accessibility of building plans and drawings for renovation and</w:t>
      </w:r>
      <w:r w:rsidR="00D37DF0" w:rsidRPr="003768A4">
        <w:rPr>
          <w:rFonts w:ascii="Arial" w:hAnsi="Arial" w:cs="Arial"/>
          <w:color w:val="000000" w:themeColor="text1"/>
          <w:shd w:val="clear" w:color="auto" w:fill="FFFFFF"/>
          <w:lang w:val="en-US"/>
        </w:rPr>
        <w:t xml:space="preserve"> new construction, and </w:t>
      </w:r>
      <w:r w:rsidRPr="003768A4">
        <w:rPr>
          <w:rFonts w:ascii="Arial" w:hAnsi="Arial" w:cs="Arial"/>
          <w:color w:val="000000" w:themeColor="text1"/>
          <w:shd w:val="clear" w:color="auto" w:fill="FFFFFF"/>
          <w:lang w:val="en-US"/>
        </w:rPr>
        <w:t>the purchase or lease of public buildings as well as review exterior site plans as requested.</w:t>
      </w:r>
    </w:p>
    <w:p w14:paraId="150E3D84" w14:textId="646A3E70" w:rsidR="00AB1932" w:rsidRDefault="00352532"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The Committee will continue to enhance relationships with County Council, local municipalities, businesses</w:t>
      </w:r>
      <w:r w:rsidR="00442C90" w:rsidRPr="003768A4">
        <w:rPr>
          <w:rFonts w:ascii="Arial" w:hAnsi="Arial" w:cs="Arial"/>
          <w:color w:val="000000" w:themeColor="text1"/>
          <w:shd w:val="clear" w:color="auto" w:fill="FFFFFF"/>
          <w:lang w:val="en-US"/>
        </w:rPr>
        <w:t xml:space="preserve">, the Huron Perth Catholic District School </w:t>
      </w:r>
      <w:r w:rsidR="00E37C6A" w:rsidRPr="003768A4">
        <w:rPr>
          <w:rFonts w:ascii="Arial" w:hAnsi="Arial" w:cs="Arial"/>
          <w:color w:val="000000" w:themeColor="text1"/>
          <w:shd w:val="clear" w:color="auto" w:fill="FFFFFF"/>
          <w:lang w:val="en-US"/>
        </w:rPr>
        <w:t>Board,</w:t>
      </w:r>
      <w:r w:rsidRPr="003768A4">
        <w:rPr>
          <w:rFonts w:ascii="Arial" w:hAnsi="Arial" w:cs="Arial"/>
          <w:color w:val="000000" w:themeColor="text1"/>
          <w:shd w:val="clear" w:color="auto" w:fill="FFFFFF"/>
          <w:lang w:val="en-US"/>
        </w:rPr>
        <w:t xml:space="preserve"> and the Avon Maitland District School Board.</w:t>
      </w:r>
    </w:p>
    <w:p w14:paraId="5AEA484B" w14:textId="20325133" w:rsidR="00A43C15" w:rsidRDefault="00A43C15"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The 2023 County Council Tour of Huron County will include a focus on accessibility</w:t>
      </w:r>
    </w:p>
    <w:p w14:paraId="4561C694" w14:textId="57631B57" w:rsidR="00A43C15" w:rsidRPr="003768A4" w:rsidRDefault="00A43C15"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The Huron County Library locations will be reviewed for accessibility.</w:t>
      </w:r>
    </w:p>
    <w:p w14:paraId="57DE5090" w14:textId="27E7A9FD" w:rsidR="00AB1932" w:rsidRDefault="00A43C15" w:rsidP="00947D93">
      <w:pPr>
        <w:pStyle w:val="Style"/>
        <w:numPr>
          <w:ilvl w:val="0"/>
          <w:numId w:val="5"/>
        </w:numPr>
        <w:shd w:val="clear" w:color="auto" w:fill="FFFFFF"/>
        <w:spacing w:before="57" w:line="360" w:lineRule="auto"/>
        <w:ind w:right="-126"/>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Awards Program for Businesses and the Public Sector will c</w:t>
      </w:r>
      <w:r w:rsidR="00352532" w:rsidRPr="003768A4">
        <w:rPr>
          <w:rFonts w:ascii="Arial" w:hAnsi="Arial" w:cs="Arial"/>
          <w:color w:val="000000" w:themeColor="text1"/>
          <w:shd w:val="clear" w:color="auto" w:fill="FFFFFF"/>
          <w:lang w:val="en-US"/>
        </w:rPr>
        <w:t>ontinue to celebrate organizations and individuals who are</w:t>
      </w:r>
      <w:r w:rsidR="00F65C5A" w:rsidRPr="003768A4">
        <w:rPr>
          <w:rFonts w:ascii="Arial" w:hAnsi="Arial" w:cs="Arial"/>
          <w:color w:val="000000" w:themeColor="text1"/>
          <w:shd w:val="clear" w:color="auto" w:fill="FFFFFF"/>
          <w:lang w:val="en-US"/>
        </w:rPr>
        <w:t xml:space="preserve"> </w:t>
      </w:r>
      <w:r w:rsidR="00352532" w:rsidRPr="003768A4">
        <w:rPr>
          <w:rFonts w:ascii="Arial" w:hAnsi="Arial" w:cs="Arial"/>
          <w:color w:val="000000" w:themeColor="text1"/>
          <w:shd w:val="clear" w:color="auto" w:fill="FFFFFF"/>
          <w:lang w:val="en-US"/>
        </w:rPr>
        <w:t>working to build a more inclusive society. The award</w:t>
      </w:r>
      <w:r w:rsidR="00AA4B31">
        <w:rPr>
          <w:rFonts w:ascii="Arial" w:hAnsi="Arial" w:cs="Arial"/>
          <w:color w:val="000000" w:themeColor="text1"/>
          <w:shd w:val="clear" w:color="auto" w:fill="FFFFFF"/>
          <w:lang w:val="en-US"/>
        </w:rPr>
        <w:t xml:space="preserve"> program</w:t>
      </w:r>
      <w:r w:rsidR="00352532" w:rsidRPr="003768A4">
        <w:rPr>
          <w:rFonts w:ascii="Arial" w:hAnsi="Arial" w:cs="Arial"/>
          <w:color w:val="000000" w:themeColor="text1"/>
          <w:shd w:val="clear" w:color="auto" w:fill="FFFFFF"/>
          <w:lang w:val="en-US"/>
        </w:rPr>
        <w:t xml:space="preserve"> promote</w:t>
      </w:r>
      <w:r w:rsidR="00AA4B31">
        <w:rPr>
          <w:rFonts w:ascii="Arial" w:hAnsi="Arial" w:cs="Arial"/>
          <w:color w:val="000000" w:themeColor="text1"/>
          <w:shd w:val="clear" w:color="auto" w:fill="FFFFFF"/>
          <w:lang w:val="en-US"/>
        </w:rPr>
        <w:t>s</w:t>
      </w:r>
      <w:r w:rsidR="00352532" w:rsidRPr="003768A4">
        <w:rPr>
          <w:rFonts w:ascii="Arial" w:hAnsi="Arial" w:cs="Arial"/>
          <w:color w:val="000000" w:themeColor="text1"/>
          <w:shd w:val="clear" w:color="auto" w:fill="FFFFFF"/>
          <w:lang w:val="en-US"/>
        </w:rPr>
        <w:t xml:space="preserve"> public awareness of the importance of barrier-free design and to recognize excellence in accessibility design.</w:t>
      </w:r>
    </w:p>
    <w:p w14:paraId="4D149A2F" w14:textId="2667D61E" w:rsidR="00A43C15" w:rsidRPr="003768A4" w:rsidRDefault="00A43C15" w:rsidP="002D0A4D">
      <w:pPr>
        <w:pStyle w:val="Style"/>
        <w:numPr>
          <w:ilvl w:val="0"/>
          <w:numId w:val="5"/>
        </w:numPr>
        <w:shd w:val="clear" w:color="auto" w:fill="FFFFFF"/>
        <w:spacing w:before="57" w:line="360" w:lineRule="auto"/>
        <w:ind w:right="-277"/>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Continue to celebrate an accessibility champion in Huron County through the Sandra Thompson Memorial Accessibility Champion Award. This individual will be recognized</w:t>
      </w:r>
      <w:r w:rsidR="00C96BF0">
        <w:rPr>
          <w:rFonts w:ascii="Arial" w:hAnsi="Arial" w:cs="Arial"/>
          <w:color w:val="000000" w:themeColor="text1"/>
          <w:shd w:val="clear" w:color="auto" w:fill="FFFFFF"/>
          <w:lang w:val="en-US"/>
        </w:rPr>
        <w:t xml:space="preserve"> and help celebrate </w:t>
      </w:r>
      <w:r>
        <w:rPr>
          <w:rFonts w:ascii="Arial" w:hAnsi="Arial" w:cs="Arial"/>
          <w:color w:val="000000" w:themeColor="text1"/>
          <w:shd w:val="clear" w:color="auto" w:fill="FFFFFF"/>
          <w:lang w:val="en-US"/>
        </w:rPr>
        <w:t>the International Day of Person with Disabilities</w:t>
      </w:r>
      <w:r w:rsidR="002D0A4D">
        <w:rPr>
          <w:rFonts w:ascii="Arial" w:hAnsi="Arial" w:cs="Arial"/>
          <w:color w:val="000000" w:themeColor="text1"/>
          <w:shd w:val="clear" w:color="auto" w:fill="FFFFFF"/>
          <w:lang w:val="en-US"/>
        </w:rPr>
        <w:t xml:space="preserve"> on</w:t>
      </w:r>
      <w:r>
        <w:rPr>
          <w:rFonts w:ascii="Arial" w:hAnsi="Arial" w:cs="Arial"/>
          <w:color w:val="000000" w:themeColor="text1"/>
          <w:shd w:val="clear" w:color="auto" w:fill="FFFFFF"/>
          <w:lang w:val="en-US"/>
        </w:rPr>
        <w:t xml:space="preserve"> December 3</w:t>
      </w:r>
      <w:r w:rsidR="002D0A4D">
        <w:rPr>
          <w:rFonts w:ascii="Arial" w:hAnsi="Arial" w:cs="Arial"/>
          <w:color w:val="000000" w:themeColor="text1"/>
          <w:shd w:val="clear" w:color="auto" w:fill="FFFFFF"/>
          <w:lang w:val="en-US"/>
        </w:rPr>
        <w:t>.</w:t>
      </w:r>
    </w:p>
    <w:p w14:paraId="606BBC83" w14:textId="0867B413" w:rsidR="00AB1932" w:rsidRPr="003768A4" w:rsidRDefault="00352532"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To increase awareness and create a stronger</w:t>
      </w:r>
      <w:r w:rsidR="00AB1932" w:rsidRPr="003768A4">
        <w:rPr>
          <w:rFonts w:ascii="Arial" w:hAnsi="Arial" w:cs="Arial"/>
          <w:color w:val="000000" w:themeColor="text1"/>
          <w:shd w:val="clear" w:color="auto" w:fill="FFFFFF"/>
          <w:lang w:val="en-US"/>
        </w:rPr>
        <w:t xml:space="preserve"> presence in the community, the </w:t>
      </w:r>
      <w:r w:rsidRPr="003768A4">
        <w:rPr>
          <w:rFonts w:ascii="Arial" w:hAnsi="Arial" w:cs="Arial"/>
          <w:color w:val="000000" w:themeColor="text1"/>
          <w:shd w:val="clear" w:color="auto" w:fill="FFFFFF"/>
          <w:lang w:val="en-US"/>
        </w:rPr>
        <w:t xml:space="preserve">Committee will </w:t>
      </w:r>
      <w:r w:rsidR="00EA37B5">
        <w:rPr>
          <w:rFonts w:ascii="Arial" w:hAnsi="Arial" w:cs="Arial"/>
          <w:color w:val="000000" w:themeColor="text1"/>
          <w:shd w:val="clear" w:color="auto" w:fill="FFFFFF"/>
          <w:lang w:val="en-US"/>
        </w:rPr>
        <w:t xml:space="preserve">explore </w:t>
      </w:r>
      <w:r w:rsidR="005B79DA">
        <w:rPr>
          <w:rFonts w:ascii="Arial" w:hAnsi="Arial" w:cs="Arial"/>
          <w:color w:val="000000" w:themeColor="text1"/>
          <w:shd w:val="clear" w:color="auto" w:fill="FFFFFF"/>
          <w:lang w:val="en-US"/>
        </w:rPr>
        <w:t xml:space="preserve">ways to promote </w:t>
      </w:r>
      <w:r w:rsidRPr="003768A4">
        <w:rPr>
          <w:rFonts w:ascii="Arial" w:hAnsi="Arial" w:cs="Arial"/>
          <w:color w:val="000000" w:themeColor="text1"/>
          <w:shd w:val="clear" w:color="auto" w:fill="FFFFFF"/>
          <w:lang w:val="en-US"/>
        </w:rPr>
        <w:t>National Ac</w:t>
      </w:r>
      <w:r w:rsidR="00AB1932" w:rsidRPr="003768A4">
        <w:rPr>
          <w:rFonts w:ascii="Arial" w:hAnsi="Arial" w:cs="Arial"/>
          <w:color w:val="000000" w:themeColor="text1"/>
          <w:shd w:val="clear" w:color="auto" w:fill="FFFFFF"/>
          <w:lang w:val="en-US"/>
        </w:rPr>
        <w:t>cess Awareness Week</w:t>
      </w:r>
      <w:r w:rsidR="005B79DA">
        <w:rPr>
          <w:rFonts w:ascii="Arial" w:hAnsi="Arial" w:cs="Arial"/>
          <w:color w:val="000000" w:themeColor="text1"/>
          <w:shd w:val="clear" w:color="auto" w:fill="FFFFFF"/>
          <w:lang w:val="en-US"/>
        </w:rPr>
        <w:t>.</w:t>
      </w:r>
      <w:r w:rsidR="00AB1932" w:rsidRPr="003768A4">
        <w:rPr>
          <w:rFonts w:ascii="Arial" w:hAnsi="Arial" w:cs="Arial"/>
          <w:color w:val="000000" w:themeColor="text1"/>
          <w:shd w:val="clear" w:color="auto" w:fill="FFFFFF"/>
          <w:lang w:val="en-US"/>
        </w:rPr>
        <w:t xml:space="preserve"> </w:t>
      </w:r>
    </w:p>
    <w:p w14:paraId="4D85767E" w14:textId="115F941C" w:rsidR="00AB1932" w:rsidRPr="003768A4" w:rsidRDefault="00352532"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The Co</w:t>
      </w:r>
      <w:r w:rsidR="00AB1932" w:rsidRPr="003768A4">
        <w:rPr>
          <w:rFonts w:ascii="Arial" w:hAnsi="Arial" w:cs="Arial"/>
          <w:color w:val="000000" w:themeColor="text1"/>
          <w:shd w:val="clear" w:color="auto" w:fill="FFFFFF"/>
          <w:lang w:val="en-US"/>
        </w:rPr>
        <w:t>mmittee will keep Huron County Building O</w:t>
      </w:r>
      <w:r w:rsidRPr="003768A4">
        <w:rPr>
          <w:rFonts w:ascii="Arial" w:hAnsi="Arial" w:cs="Arial"/>
          <w:color w:val="000000" w:themeColor="text1"/>
          <w:shd w:val="clear" w:color="auto" w:fill="FFFFFF"/>
          <w:lang w:val="en-US"/>
        </w:rPr>
        <w:t xml:space="preserve">fficials updated on all new </w:t>
      </w:r>
      <w:r w:rsidRPr="003768A4">
        <w:rPr>
          <w:rFonts w:ascii="Arial" w:hAnsi="Arial" w:cs="Arial"/>
          <w:color w:val="000000" w:themeColor="text1"/>
          <w:shd w:val="clear" w:color="auto" w:fill="FFFFFF"/>
          <w:lang w:val="en-US"/>
        </w:rPr>
        <w:lastRenderedPageBreak/>
        <w:t xml:space="preserve">legislation with regards to the built environment, public </w:t>
      </w:r>
      <w:r w:rsidR="00E37C6A" w:rsidRPr="003768A4">
        <w:rPr>
          <w:rFonts w:ascii="Arial" w:hAnsi="Arial" w:cs="Arial"/>
          <w:color w:val="000000" w:themeColor="text1"/>
          <w:shd w:val="clear" w:color="auto" w:fill="FFFFFF"/>
          <w:lang w:val="en-US"/>
        </w:rPr>
        <w:t>spaces,</w:t>
      </w:r>
      <w:r w:rsidRPr="003768A4">
        <w:rPr>
          <w:rFonts w:ascii="Arial" w:hAnsi="Arial" w:cs="Arial"/>
          <w:color w:val="000000" w:themeColor="text1"/>
          <w:shd w:val="clear" w:color="auto" w:fill="FFFFFF"/>
          <w:lang w:val="en-US"/>
        </w:rPr>
        <w:t xml:space="preserve"> and site plans</w:t>
      </w:r>
      <w:r w:rsidR="0095512D" w:rsidRPr="003768A4">
        <w:rPr>
          <w:rFonts w:ascii="Arial" w:hAnsi="Arial" w:cs="Arial"/>
          <w:color w:val="000000" w:themeColor="text1"/>
          <w:shd w:val="clear" w:color="auto" w:fill="FFFFFF"/>
          <w:lang w:val="en-US"/>
        </w:rPr>
        <w:t>.</w:t>
      </w:r>
    </w:p>
    <w:p w14:paraId="4467085C" w14:textId="1C6A07C9" w:rsidR="009454B9" w:rsidRDefault="0095512D" w:rsidP="00F034A1">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Develop new programs</w:t>
      </w:r>
      <w:r w:rsidR="00F65C5A" w:rsidRPr="003768A4">
        <w:rPr>
          <w:rFonts w:ascii="Arial" w:hAnsi="Arial" w:cs="Arial"/>
          <w:color w:val="000000" w:themeColor="text1"/>
          <w:shd w:val="clear" w:color="auto" w:fill="FFFFFF"/>
          <w:lang w:val="en-US"/>
        </w:rPr>
        <w:t xml:space="preserve"> and promote existing programs</w:t>
      </w:r>
      <w:r w:rsidRPr="003768A4">
        <w:rPr>
          <w:rFonts w:ascii="Arial" w:hAnsi="Arial" w:cs="Arial"/>
          <w:color w:val="000000" w:themeColor="text1"/>
          <w:shd w:val="clear" w:color="auto" w:fill="FFFFFF"/>
          <w:lang w:val="en-US"/>
        </w:rPr>
        <w:t xml:space="preserve"> to engage local businesses in developing bar</w:t>
      </w:r>
      <w:r w:rsidR="00AB1932" w:rsidRPr="003768A4">
        <w:rPr>
          <w:rFonts w:ascii="Arial" w:hAnsi="Arial" w:cs="Arial"/>
          <w:color w:val="000000" w:themeColor="text1"/>
          <w:shd w:val="clear" w:color="auto" w:fill="FFFFFF"/>
          <w:lang w:val="en-US"/>
        </w:rPr>
        <w:t>rier free communities. Example,</w:t>
      </w:r>
      <w:r w:rsidR="009454B9" w:rsidRPr="003768A4">
        <w:rPr>
          <w:rFonts w:ascii="Arial" w:hAnsi="Arial" w:cs="Arial"/>
          <w:color w:val="000000" w:themeColor="text1"/>
          <w:shd w:val="clear" w:color="auto" w:fill="FFFFFF"/>
          <w:lang w:val="en-US"/>
        </w:rPr>
        <w:t xml:space="preserve"> </w:t>
      </w:r>
      <w:r w:rsidR="00043DDD">
        <w:rPr>
          <w:rFonts w:ascii="Arial" w:hAnsi="Arial" w:cs="Arial"/>
          <w:color w:val="000000" w:themeColor="text1"/>
          <w:shd w:val="clear" w:color="auto" w:fill="FFFFFF"/>
          <w:lang w:val="en-US"/>
        </w:rPr>
        <w:t>Accessibility</w:t>
      </w:r>
      <w:r w:rsidR="00FD54F6">
        <w:rPr>
          <w:rFonts w:ascii="Arial" w:hAnsi="Arial" w:cs="Arial"/>
          <w:color w:val="000000" w:themeColor="text1"/>
          <w:shd w:val="clear" w:color="auto" w:fill="FFFFFF"/>
          <w:lang w:val="en-US"/>
        </w:rPr>
        <w:t xml:space="preserve"> and your Business webinars; </w:t>
      </w:r>
      <w:r w:rsidR="00531680" w:rsidRPr="003768A4">
        <w:rPr>
          <w:rFonts w:ascii="Arial" w:hAnsi="Arial" w:cs="Arial"/>
          <w:color w:val="000000" w:themeColor="text1"/>
          <w:shd w:val="clear" w:color="auto" w:fill="FFFFFF"/>
          <w:lang w:val="en-US"/>
        </w:rPr>
        <w:t>Stop Gap</w:t>
      </w:r>
      <w:r w:rsidRPr="003768A4">
        <w:rPr>
          <w:rFonts w:ascii="Arial" w:hAnsi="Arial" w:cs="Arial"/>
          <w:color w:val="000000" w:themeColor="text1"/>
          <w:shd w:val="clear" w:color="auto" w:fill="FFFFFF"/>
          <w:lang w:val="en-US"/>
        </w:rPr>
        <w:t>, a program t</w:t>
      </w:r>
      <w:r w:rsidR="009454B9" w:rsidRPr="003768A4">
        <w:rPr>
          <w:rFonts w:ascii="Arial" w:hAnsi="Arial" w:cs="Arial"/>
          <w:color w:val="000000" w:themeColor="text1"/>
          <w:shd w:val="clear" w:color="auto" w:fill="FFFFFF"/>
          <w:lang w:val="en-US"/>
        </w:rPr>
        <w:t>hat</w:t>
      </w:r>
      <w:r w:rsidRPr="003768A4">
        <w:rPr>
          <w:rFonts w:ascii="Arial" w:hAnsi="Arial" w:cs="Arial"/>
          <w:color w:val="000000" w:themeColor="text1"/>
          <w:shd w:val="clear" w:color="auto" w:fill="FFFFFF"/>
          <w:lang w:val="en-US"/>
        </w:rPr>
        <w:t xml:space="preserve"> encourages businesses </w:t>
      </w:r>
      <w:r w:rsidR="00AB1932" w:rsidRPr="003768A4">
        <w:rPr>
          <w:rFonts w:ascii="Arial" w:hAnsi="Arial" w:cs="Arial"/>
          <w:color w:val="000000" w:themeColor="text1"/>
          <w:shd w:val="clear" w:color="auto" w:fill="FFFFFF"/>
          <w:lang w:val="en-US"/>
        </w:rPr>
        <w:t xml:space="preserve">to get involved in developing </w:t>
      </w:r>
      <w:r w:rsidRPr="003768A4">
        <w:rPr>
          <w:rFonts w:ascii="Arial" w:hAnsi="Arial" w:cs="Arial"/>
          <w:color w:val="000000" w:themeColor="text1"/>
          <w:shd w:val="clear" w:color="auto" w:fill="FFFFFF"/>
          <w:lang w:val="en-US"/>
        </w:rPr>
        <w:t>barrier free communities while getting recognized in the community for their efforts and participation.</w:t>
      </w:r>
    </w:p>
    <w:p w14:paraId="2AB9752D" w14:textId="4E4C5D80" w:rsidR="00714ABE" w:rsidRPr="00714ABE" w:rsidRDefault="00714ABE" w:rsidP="00714ABE">
      <w:pPr>
        <w:pStyle w:val="ListParagraph"/>
        <w:numPr>
          <w:ilvl w:val="0"/>
          <w:numId w:val="5"/>
        </w:numPr>
        <w:spacing w:after="0" w:line="360" w:lineRule="auto"/>
        <w:rPr>
          <w:rFonts w:ascii="Arial" w:hAnsi="Arial" w:cs="Arial"/>
          <w:bCs/>
          <w:color w:val="000000" w:themeColor="text1"/>
          <w:sz w:val="24"/>
          <w:szCs w:val="24"/>
        </w:rPr>
      </w:pPr>
      <w:r>
        <w:rPr>
          <w:rFonts w:ascii="Arial" w:hAnsi="Arial" w:cs="Arial"/>
          <w:bCs/>
          <w:color w:val="000000" w:themeColor="text1"/>
          <w:sz w:val="24"/>
          <w:szCs w:val="24"/>
        </w:rPr>
        <w:t>To</w:t>
      </w:r>
      <w:r w:rsidR="00663C77">
        <w:rPr>
          <w:rFonts w:ascii="Arial" w:hAnsi="Arial" w:cs="Arial"/>
          <w:bCs/>
          <w:color w:val="000000" w:themeColor="text1"/>
          <w:sz w:val="24"/>
          <w:szCs w:val="24"/>
        </w:rPr>
        <w:t xml:space="preserve"> proceed with the </w:t>
      </w:r>
      <w:r w:rsidRPr="003B046C">
        <w:rPr>
          <w:rFonts w:ascii="Arial" w:hAnsi="Arial" w:cs="Arial"/>
          <w:bCs/>
          <w:color w:val="000000" w:themeColor="text1"/>
          <w:sz w:val="24"/>
          <w:szCs w:val="24"/>
        </w:rPr>
        <w:t>Portable Accessible Washroom</w:t>
      </w:r>
      <w:r w:rsidR="00663C77">
        <w:rPr>
          <w:rFonts w:ascii="Arial" w:hAnsi="Arial" w:cs="Arial"/>
          <w:bCs/>
          <w:color w:val="000000" w:themeColor="text1"/>
          <w:sz w:val="24"/>
          <w:szCs w:val="24"/>
        </w:rPr>
        <w:t xml:space="preserve"> </w:t>
      </w:r>
      <w:r w:rsidR="008A4A7D">
        <w:rPr>
          <w:rFonts w:ascii="Arial" w:hAnsi="Arial" w:cs="Arial"/>
          <w:bCs/>
          <w:color w:val="000000" w:themeColor="text1"/>
          <w:sz w:val="24"/>
          <w:szCs w:val="24"/>
        </w:rPr>
        <w:t>project</w:t>
      </w:r>
      <w:r w:rsidR="00A43C15">
        <w:rPr>
          <w:rFonts w:ascii="Arial" w:hAnsi="Arial" w:cs="Arial"/>
          <w:bCs/>
          <w:color w:val="000000" w:themeColor="text1"/>
          <w:sz w:val="24"/>
          <w:szCs w:val="24"/>
        </w:rPr>
        <w:t>. Seek out sponsors and funding opportunities.</w:t>
      </w:r>
    </w:p>
    <w:p w14:paraId="611188D2" w14:textId="15C5EA76" w:rsidR="008F04B5" w:rsidRPr="003768A4" w:rsidRDefault="009454B9" w:rsidP="00FD54F6">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The HCAAC will work with the County’s IT department by providing recommendations</w:t>
      </w:r>
      <w:r w:rsidR="00A43C15">
        <w:rPr>
          <w:rFonts w:ascii="Arial" w:hAnsi="Arial" w:cs="Arial"/>
          <w:color w:val="000000" w:themeColor="text1"/>
          <w:shd w:val="clear" w:color="auto" w:fill="FFFFFF"/>
          <w:lang w:val="en-US"/>
        </w:rPr>
        <w:t xml:space="preserve"> to help make</w:t>
      </w:r>
      <w:r w:rsidRPr="003768A4">
        <w:rPr>
          <w:rFonts w:ascii="Arial" w:hAnsi="Arial" w:cs="Arial"/>
          <w:color w:val="000000" w:themeColor="text1"/>
          <w:shd w:val="clear" w:color="auto" w:fill="FFFFFF"/>
          <w:lang w:val="en-US"/>
        </w:rPr>
        <w:t xml:space="preserve"> the County’s website user friendly</w:t>
      </w:r>
      <w:r w:rsidR="009B7DDB" w:rsidRPr="003768A4">
        <w:rPr>
          <w:rFonts w:ascii="Arial" w:hAnsi="Arial" w:cs="Arial"/>
          <w:color w:val="000000" w:themeColor="text1"/>
          <w:shd w:val="clear" w:color="auto" w:fill="FFFFFF"/>
          <w:lang w:val="en-US"/>
        </w:rPr>
        <w:t xml:space="preserve"> for persons of all abilities.</w:t>
      </w:r>
      <w:r w:rsidRPr="003768A4">
        <w:rPr>
          <w:rFonts w:ascii="Arial" w:hAnsi="Arial" w:cs="Arial"/>
          <w:color w:val="000000" w:themeColor="text1"/>
          <w:shd w:val="clear" w:color="auto" w:fill="FFFFFF"/>
          <w:lang w:val="en-US"/>
        </w:rPr>
        <w:t xml:space="preserve"> A</w:t>
      </w:r>
      <w:r w:rsidR="008F04B5" w:rsidRPr="003768A4">
        <w:rPr>
          <w:rFonts w:ascii="Arial" w:hAnsi="Arial" w:cs="Arial"/>
          <w:color w:val="000000" w:themeColor="text1"/>
          <w:shd w:val="clear" w:color="auto" w:fill="FFFFFF"/>
          <w:lang w:val="en-US"/>
        </w:rPr>
        <w:t xml:space="preserve"> </w:t>
      </w:r>
      <w:r w:rsidRPr="003768A4">
        <w:rPr>
          <w:rFonts w:ascii="Arial" w:hAnsi="Arial" w:cs="Arial"/>
          <w:color w:val="000000" w:themeColor="text1"/>
          <w:shd w:val="clear" w:color="auto" w:fill="FFFFFF"/>
          <w:lang w:val="en-US"/>
        </w:rPr>
        <w:t xml:space="preserve">continued key focus within Huron County is training </w:t>
      </w:r>
      <w:r w:rsidR="008F04B5" w:rsidRPr="003768A4">
        <w:rPr>
          <w:rFonts w:ascii="Arial" w:hAnsi="Arial" w:cs="Arial"/>
          <w:color w:val="000000" w:themeColor="text1"/>
          <w:shd w:val="clear" w:color="auto" w:fill="FFFFFF"/>
          <w:lang w:val="en-US"/>
        </w:rPr>
        <w:t>staff</w:t>
      </w:r>
      <w:r w:rsidR="00D37038" w:rsidRPr="003768A4">
        <w:rPr>
          <w:rFonts w:ascii="Arial" w:hAnsi="Arial" w:cs="Arial"/>
          <w:color w:val="000000" w:themeColor="text1"/>
          <w:shd w:val="clear" w:color="auto" w:fill="FFFFFF"/>
          <w:lang w:val="en-US"/>
        </w:rPr>
        <w:t xml:space="preserve"> to</w:t>
      </w:r>
      <w:r w:rsidR="008F04B5" w:rsidRPr="003768A4">
        <w:rPr>
          <w:rFonts w:ascii="Arial" w:hAnsi="Arial" w:cs="Arial"/>
          <w:color w:val="000000" w:themeColor="text1"/>
          <w:shd w:val="clear" w:color="auto" w:fill="FFFFFF"/>
          <w:lang w:val="en-US"/>
        </w:rPr>
        <w:t xml:space="preserve"> create documents in accessible formats</w:t>
      </w:r>
      <w:r w:rsidR="00CA1A68" w:rsidRPr="003768A4">
        <w:rPr>
          <w:rFonts w:ascii="Arial" w:hAnsi="Arial" w:cs="Arial"/>
          <w:color w:val="000000" w:themeColor="text1"/>
          <w:shd w:val="clear" w:color="auto" w:fill="FFFFFF"/>
          <w:lang w:val="en-US"/>
        </w:rPr>
        <w:t>.</w:t>
      </w:r>
    </w:p>
    <w:p w14:paraId="1932C648" w14:textId="0404A7DB" w:rsidR="00543B29" w:rsidRPr="003768A4" w:rsidRDefault="008F04B5" w:rsidP="00FD54F6">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Continue to work with IT and human resources departments to train staff on accessibility standards.</w:t>
      </w:r>
    </w:p>
    <w:p w14:paraId="7C3C8809" w14:textId="4719A387" w:rsidR="00163F9B" w:rsidRDefault="00E37C6A" w:rsidP="00FD54F6">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5-year</w:t>
      </w:r>
      <w:r w:rsidR="00471D9D" w:rsidRPr="003768A4">
        <w:rPr>
          <w:rFonts w:ascii="Arial" w:hAnsi="Arial" w:cs="Arial"/>
          <w:color w:val="000000" w:themeColor="text1"/>
          <w:shd w:val="clear" w:color="auto" w:fill="FFFFFF"/>
          <w:lang w:val="en-US"/>
        </w:rPr>
        <w:t xml:space="preserve"> </w:t>
      </w:r>
      <w:r w:rsidR="00B541FF">
        <w:rPr>
          <w:rFonts w:ascii="Arial" w:hAnsi="Arial" w:cs="Arial"/>
          <w:color w:val="000000" w:themeColor="text1"/>
          <w:shd w:val="clear" w:color="auto" w:fill="FFFFFF"/>
          <w:lang w:val="en-US"/>
        </w:rPr>
        <w:t>M</w:t>
      </w:r>
      <w:r w:rsidR="008F04B5" w:rsidRPr="003768A4">
        <w:rPr>
          <w:rFonts w:ascii="Arial" w:hAnsi="Arial" w:cs="Arial"/>
          <w:color w:val="000000" w:themeColor="text1"/>
          <w:shd w:val="clear" w:color="auto" w:fill="FFFFFF"/>
          <w:lang w:val="en-US"/>
        </w:rPr>
        <w:t>ulti</w:t>
      </w:r>
      <w:r w:rsidR="00C96BF0">
        <w:rPr>
          <w:rFonts w:ascii="Arial" w:hAnsi="Arial" w:cs="Arial"/>
          <w:color w:val="000000" w:themeColor="text1"/>
          <w:shd w:val="clear" w:color="auto" w:fill="FFFFFF"/>
          <w:lang w:val="en-US"/>
        </w:rPr>
        <w:t>-</w:t>
      </w:r>
      <w:r w:rsidR="008F04B5" w:rsidRPr="003768A4">
        <w:rPr>
          <w:rFonts w:ascii="Arial" w:hAnsi="Arial" w:cs="Arial"/>
          <w:color w:val="000000" w:themeColor="text1"/>
          <w:shd w:val="clear" w:color="auto" w:fill="FFFFFF"/>
          <w:lang w:val="en-US"/>
        </w:rPr>
        <w:t>year</w:t>
      </w:r>
      <w:r w:rsidR="00471D9D" w:rsidRPr="003768A4">
        <w:rPr>
          <w:rFonts w:ascii="Arial" w:hAnsi="Arial" w:cs="Arial"/>
          <w:color w:val="000000" w:themeColor="text1"/>
          <w:shd w:val="clear" w:color="auto" w:fill="FFFFFF"/>
          <w:lang w:val="en-US"/>
        </w:rPr>
        <w:t xml:space="preserve"> </w:t>
      </w:r>
      <w:r w:rsidR="00B541FF">
        <w:rPr>
          <w:rFonts w:ascii="Arial" w:hAnsi="Arial" w:cs="Arial"/>
          <w:color w:val="000000" w:themeColor="text1"/>
          <w:shd w:val="clear" w:color="auto" w:fill="FFFFFF"/>
          <w:lang w:val="en-US"/>
        </w:rPr>
        <w:t>P</w:t>
      </w:r>
      <w:r w:rsidR="00471D9D" w:rsidRPr="003768A4">
        <w:rPr>
          <w:rFonts w:ascii="Arial" w:hAnsi="Arial" w:cs="Arial"/>
          <w:color w:val="000000" w:themeColor="text1"/>
          <w:shd w:val="clear" w:color="auto" w:fill="FFFFFF"/>
          <w:lang w:val="en-US"/>
        </w:rPr>
        <w:t xml:space="preserve">lan will be updated and presented to </w:t>
      </w:r>
      <w:r w:rsidR="00B541FF">
        <w:rPr>
          <w:rFonts w:ascii="Arial" w:hAnsi="Arial" w:cs="Arial"/>
          <w:color w:val="000000" w:themeColor="text1"/>
          <w:shd w:val="clear" w:color="auto" w:fill="FFFFFF"/>
          <w:lang w:val="en-US"/>
        </w:rPr>
        <w:t>C</w:t>
      </w:r>
      <w:r w:rsidR="00471D9D" w:rsidRPr="003768A4">
        <w:rPr>
          <w:rFonts w:ascii="Arial" w:hAnsi="Arial" w:cs="Arial"/>
          <w:color w:val="000000" w:themeColor="text1"/>
          <w:shd w:val="clear" w:color="auto" w:fill="FFFFFF"/>
          <w:lang w:val="en-US"/>
        </w:rPr>
        <w:t>ouncil</w:t>
      </w:r>
      <w:r w:rsidR="008F04B5" w:rsidRPr="003768A4">
        <w:rPr>
          <w:rFonts w:ascii="Arial" w:hAnsi="Arial" w:cs="Arial"/>
          <w:color w:val="000000" w:themeColor="text1"/>
          <w:shd w:val="clear" w:color="auto" w:fill="FFFFFF"/>
          <w:lang w:val="en-US"/>
        </w:rPr>
        <w:t>.</w:t>
      </w:r>
    </w:p>
    <w:p w14:paraId="0E87A49C" w14:textId="0AB7D26D" w:rsidR="00A43C15" w:rsidRPr="003768A4" w:rsidRDefault="00A43C15" w:rsidP="00FD54F6">
      <w:pPr>
        <w:pStyle w:val="Style"/>
        <w:numPr>
          <w:ilvl w:val="0"/>
          <w:numId w:val="5"/>
        </w:numPr>
        <w:shd w:val="clear" w:color="auto" w:fill="FFFFFF"/>
        <w:spacing w:before="57" w:line="360" w:lineRule="auto"/>
        <w:rPr>
          <w:rFonts w:ascii="Arial" w:hAnsi="Arial" w:cs="Arial"/>
          <w:color w:val="000000" w:themeColor="text1"/>
          <w:shd w:val="clear" w:color="auto" w:fill="FFFFFF"/>
          <w:lang w:val="en-US"/>
        </w:rPr>
      </w:pPr>
      <w:r>
        <w:rPr>
          <w:rFonts w:ascii="Arial" w:hAnsi="Arial" w:cs="Arial"/>
          <w:color w:val="000000" w:themeColor="text1"/>
          <w:shd w:val="clear" w:color="auto" w:fill="FFFFFF"/>
          <w:lang w:val="en-US"/>
        </w:rPr>
        <w:t>The activities for 2023 will be summarized in the 2023 Accessibility Update Report</w:t>
      </w:r>
    </w:p>
    <w:p w14:paraId="72BFA386" w14:textId="027FFD97" w:rsidR="00AB1932" w:rsidRPr="003768A4" w:rsidRDefault="00163F9B" w:rsidP="00FD54F6">
      <w:pPr>
        <w:pStyle w:val="Style"/>
        <w:numPr>
          <w:ilvl w:val="0"/>
          <w:numId w:val="5"/>
        </w:numPr>
        <w:shd w:val="clear" w:color="auto" w:fill="FFFFFF"/>
        <w:spacing w:before="57" w:line="360" w:lineRule="auto"/>
        <w:rPr>
          <w:rFonts w:ascii="Arial" w:hAnsi="Arial" w:cs="Arial"/>
          <w:b/>
          <w:color w:val="000000" w:themeColor="text1"/>
          <w:shd w:val="clear" w:color="auto" w:fill="FFFFFF"/>
          <w:lang w:val="en-US"/>
        </w:rPr>
      </w:pPr>
      <w:r w:rsidRPr="003768A4">
        <w:rPr>
          <w:rFonts w:ascii="Arial" w:hAnsi="Arial" w:cs="Arial"/>
          <w:color w:val="000000" w:themeColor="text1"/>
          <w:shd w:val="clear" w:color="auto" w:fill="FFFFFF"/>
          <w:lang w:val="en-US"/>
        </w:rPr>
        <w:t>Each of the 9 Municipalities</w:t>
      </w:r>
      <w:r w:rsidR="00AA4B31">
        <w:rPr>
          <w:rFonts w:ascii="Arial" w:hAnsi="Arial" w:cs="Arial"/>
          <w:color w:val="000000" w:themeColor="text1"/>
          <w:shd w:val="clear" w:color="auto" w:fill="FFFFFF"/>
          <w:lang w:val="en-US"/>
        </w:rPr>
        <w:t xml:space="preserve"> </w:t>
      </w:r>
      <w:r w:rsidR="00A43C15">
        <w:rPr>
          <w:rFonts w:ascii="Arial" w:hAnsi="Arial" w:cs="Arial"/>
          <w:color w:val="000000" w:themeColor="text1"/>
          <w:shd w:val="clear" w:color="auto" w:fill="FFFFFF"/>
          <w:lang w:val="en-US"/>
        </w:rPr>
        <w:t xml:space="preserve">are </w:t>
      </w:r>
      <w:r w:rsidR="00AA4B31">
        <w:rPr>
          <w:rFonts w:ascii="Arial" w:hAnsi="Arial" w:cs="Arial"/>
          <w:color w:val="000000" w:themeColor="text1"/>
          <w:shd w:val="clear" w:color="auto" w:fill="FFFFFF"/>
          <w:lang w:val="en-US"/>
        </w:rPr>
        <w:t>encouraged</w:t>
      </w:r>
      <w:r w:rsidRPr="003768A4">
        <w:rPr>
          <w:rFonts w:ascii="Arial" w:hAnsi="Arial" w:cs="Arial"/>
          <w:color w:val="000000" w:themeColor="text1"/>
          <w:shd w:val="clear" w:color="auto" w:fill="FFFFFF"/>
          <w:lang w:val="en-US"/>
        </w:rPr>
        <w:t xml:space="preserve"> to add a summary of their accessibility projects in the</w:t>
      </w:r>
      <w:r w:rsidR="008A4A7D">
        <w:rPr>
          <w:rFonts w:ascii="Arial" w:hAnsi="Arial" w:cs="Arial"/>
          <w:color w:val="000000" w:themeColor="text1"/>
          <w:shd w:val="clear" w:color="auto" w:fill="FFFFFF"/>
          <w:lang w:val="en-US"/>
        </w:rPr>
        <w:t xml:space="preserve"> </w:t>
      </w:r>
      <w:r w:rsidRPr="003768A4">
        <w:rPr>
          <w:rFonts w:ascii="Arial" w:hAnsi="Arial" w:cs="Arial"/>
          <w:color w:val="000000" w:themeColor="text1"/>
          <w:shd w:val="clear" w:color="auto" w:fill="FFFFFF"/>
          <w:lang w:val="en-US"/>
        </w:rPr>
        <w:t>Appendix for 202</w:t>
      </w:r>
      <w:r w:rsidR="00AA4B31">
        <w:rPr>
          <w:rFonts w:ascii="Arial" w:hAnsi="Arial" w:cs="Arial"/>
          <w:color w:val="000000" w:themeColor="text1"/>
          <w:shd w:val="clear" w:color="auto" w:fill="FFFFFF"/>
          <w:lang w:val="en-US"/>
        </w:rPr>
        <w:t>3</w:t>
      </w:r>
      <w:r w:rsidRPr="003768A4">
        <w:rPr>
          <w:rFonts w:ascii="Arial" w:hAnsi="Arial" w:cs="Arial"/>
          <w:color w:val="000000" w:themeColor="text1"/>
          <w:shd w:val="clear" w:color="auto" w:fill="FFFFFF"/>
          <w:lang w:val="en-US"/>
        </w:rPr>
        <w:t>.</w:t>
      </w:r>
    </w:p>
    <w:p w14:paraId="0F3297DA" w14:textId="5153A6E8" w:rsidR="003D4E27" w:rsidRPr="003768A4" w:rsidRDefault="001728AD" w:rsidP="00A53567">
      <w:pPr>
        <w:pStyle w:val="Heading3"/>
        <w:rPr>
          <w:rFonts w:cs="Arial"/>
        </w:rPr>
      </w:pPr>
      <w:bookmarkStart w:id="49" w:name="_Toc497141309"/>
      <w:bookmarkStart w:id="50" w:name="_Toc118468170"/>
      <w:r w:rsidRPr="003768A4">
        <w:rPr>
          <w:rFonts w:cs="Arial"/>
        </w:rPr>
        <w:t>BARRIER FREE COMMUNITIES</w:t>
      </w:r>
      <w:r w:rsidR="002D0A4D">
        <w:rPr>
          <w:rFonts w:cs="Arial"/>
        </w:rPr>
        <w:t>,</w:t>
      </w:r>
      <w:r w:rsidRPr="003768A4">
        <w:rPr>
          <w:rFonts w:cs="Arial"/>
        </w:rPr>
        <w:t xml:space="preserve"> BETTER BUSINESSES AND BOTTOM LINES</w:t>
      </w:r>
      <w:bookmarkEnd w:id="49"/>
      <w:bookmarkEnd w:id="50"/>
    </w:p>
    <w:p w14:paraId="266D7CCE" w14:textId="5AE428A5" w:rsidR="00650B68" w:rsidRPr="003768A4" w:rsidRDefault="003D4E27" w:rsidP="00A64C2A">
      <w:pPr>
        <w:pStyle w:val="Style"/>
        <w:shd w:val="clear" w:color="auto" w:fill="FFFFFF"/>
        <w:spacing w:before="57" w:line="360" w:lineRule="auto"/>
        <w:jc w:val="both"/>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People with disabilities regularly face barriers that prevent them from working, shopping</w:t>
      </w:r>
      <w:r w:rsidR="001136F8" w:rsidRPr="003768A4">
        <w:rPr>
          <w:rFonts w:ascii="Arial" w:hAnsi="Arial" w:cs="Arial"/>
          <w:color w:val="000000" w:themeColor="text1"/>
          <w:shd w:val="clear" w:color="auto" w:fill="FFFFFF"/>
          <w:lang w:val="en-US"/>
        </w:rPr>
        <w:t>, travelling and simply living</w:t>
      </w:r>
      <w:r w:rsidR="00D2563A">
        <w:rPr>
          <w:rFonts w:ascii="Arial" w:hAnsi="Arial" w:cs="Arial"/>
          <w:color w:val="000000" w:themeColor="text1"/>
          <w:shd w:val="clear" w:color="auto" w:fill="FFFFFF"/>
          <w:lang w:val="en-US"/>
        </w:rPr>
        <w:t xml:space="preserve"> and volunteering</w:t>
      </w:r>
      <w:r w:rsidR="001136F8" w:rsidRPr="003768A4">
        <w:rPr>
          <w:rFonts w:ascii="Arial" w:hAnsi="Arial" w:cs="Arial"/>
          <w:color w:val="000000" w:themeColor="text1"/>
          <w:shd w:val="clear" w:color="auto" w:fill="FFFFFF"/>
          <w:lang w:val="en-US"/>
        </w:rPr>
        <w:t xml:space="preserve"> in</w:t>
      </w:r>
      <w:r w:rsidRPr="003768A4">
        <w:rPr>
          <w:rFonts w:ascii="Arial" w:hAnsi="Arial" w:cs="Arial"/>
          <w:color w:val="000000" w:themeColor="text1"/>
          <w:shd w:val="clear" w:color="auto" w:fill="FFFFFF"/>
          <w:lang w:val="en-US"/>
        </w:rPr>
        <w:t xml:space="preserve"> their communities.</w:t>
      </w:r>
      <w:r w:rsidR="001136F8" w:rsidRPr="003768A4">
        <w:rPr>
          <w:rFonts w:ascii="Arial" w:hAnsi="Arial" w:cs="Arial"/>
          <w:color w:val="000000" w:themeColor="text1"/>
          <w:shd w:val="clear" w:color="auto" w:fill="FFFFFF"/>
          <w:lang w:val="en-US"/>
        </w:rPr>
        <w:t xml:space="preserve"> </w:t>
      </w:r>
      <w:r w:rsidR="00492C21" w:rsidRPr="003768A4">
        <w:rPr>
          <w:rFonts w:ascii="Arial" w:hAnsi="Arial" w:cs="Arial"/>
          <w:color w:val="000000" w:themeColor="text1"/>
          <w:shd w:val="clear" w:color="auto" w:fill="FFFFFF"/>
          <w:lang w:val="en-US"/>
        </w:rPr>
        <w:t>The Accessibility for Ontarians with Disabilities Act, 2005 was passed leading to the creation of five standards in</w:t>
      </w:r>
      <w:r w:rsidR="00163790" w:rsidRPr="003768A4">
        <w:rPr>
          <w:rFonts w:ascii="Arial" w:hAnsi="Arial" w:cs="Arial"/>
          <w:color w:val="000000" w:themeColor="text1"/>
          <w:shd w:val="clear" w:color="auto" w:fill="FFFFFF"/>
          <w:lang w:val="en-US"/>
        </w:rPr>
        <w:t xml:space="preserve"> accessibility in the areas of Customer Service, Information and Communication, Employment, </w:t>
      </w:r>
      <w:r w:rsidR="00E37C6A" w:rsidRPr="003768A4">
        <w:rPr>
          <w:rFonts w:ascii="Arial" w:hAnsi="Arial" w:cs="Arial"/>
          <w:color w:val="000000" w:themeColor="text1"/>
          <w:shd w:val="clear" w:color="auto" w:fill="FFFFFF"/>
          <w:lang w:val="en-US"/>
        </w:rPr>
        <w:t>Transportation,</w:t>
      </w:r>
      <w:r w:rsidR="00492C21" w:rsidRPr="003768A4">
        <w:rPr>
          <w:rFonts w:ascii="Arial" w:hAnsi="Arial" w:cs="Arial"/>
          <w:color w:val="000000" w:themeColor="text1"/>
          <w:shd w:val="clear" w:color="auto" w:fill="FFFFFF"/>
          <w:lang w:val="en-US"/>
        </w:rPr>
        <w:t xml:space="preserve"> and </w:t>
      </w:r>
      <w:r w:rsidR="00163790" w:rsidRPr="003768A4">
        <w:rPr>
          <w:rFonts w:ascii="Arial" w:hAnsi="Arial" w:cs="Arial"/>
          <w:color w:val="000000" w:themeColor="text1"/>
          <w:shd w:val="clear" w:color="auto" w:fill="FFFFFF"/>
          <w:lang w:val="en-US"/>
        </w:rPr>
        <w:t>the Built E</w:t>
      </w:r>
      <w:r w:rsidR="00492C21" w:rsidRPr="003768A4">
        <w:rPr>
          <w:rFonts w:ascii="Arial" w:hAnsi="Arial" w:cs="Arial"/>
          <w:color w:val="000000" w:themeColor="text1"/>
          <w:shd w:val="clear" w:color="auto" w:fill="FFFFFF"/>
          <w:lang w:val="en-US"/>
        </w:rPr>
        <w:t>nvironment.</w:t>
      </w:r>
      <w:r w:rsidR="009D656F" w:rsidRPr="003768A4">
        <w:rPr>
          <w:rFonts w:ascii="Arial" w:hAnsi="Arial" w:cs="Arial"/>
          <w:color w:val="000000" w:themeColor="text1"/>
          <w:shd w:val="clear" w:color="auto" w:fill="FFFFFF"/>
          <w:lang w:val="en-US"/>
        </w:rPr>
        <w:t xml:space="preserve"> </w:t>
      </w:r>
      <w:r w:rsidR="00492C21" w:rsidRPr="003768A4">
        <w:rPr>
          <w:rFonts w:ascii="Arial" w:hAnsi="Arial" w:cs="Arial"/>
          <w:color w:val="000000" w:themeColor="text1"/>
          <w:shd w:val="clear" w:color="auto" w:fill="FFFFFF"/>
          <w:lang w:val="en-US"/>
        </w:rPr>
        <w:t>Recognizing the leadership</w:t>
      </w:r>
      <w:r w:rsidR="005429B8" w:rsidRPr="003768A4">
        <w:rPr>
          <w:rFonts w:ascii="Arial" w:hAnsi="Arial" w:cs="Arial"/>
          <w:color w:val="000000" w:themeColor="text1"/>
          <w:shd w:val="clear" w:color="auto" w:fill="FFFFFF"/>
          <w:lang w:val="en-US"/>
        </w:rPr>
        <w:t xml:space="preserve"> role</w:t>
      </w:r>
      <w:r w:rsidR="00492C21" w:rsidRPr="003768A4">
        <w:rPr>
          <w:rFonts w:ascii="Arial" w:hAnsi="Arial" w:cs="Arial"/>
          <w:color w:val="000000" w:themeColor="text1"/>
          <w:shd w:val="clear" w:color="auto" w:fill="FFFFFF"/>
          <w:lang w:val="en-US"/>
        </w:rPr>
        <w:t xml:space="preserve"> of our government by passing the act in 2005</w:t>
      </w:r>
      <w:r w:rsidR="00F65C5A" w:rsidRPr="003768A4">
        <w:rPr>
          <w:rFonts w:ascii="Arial" w:hAnsi="Arial" w:cs="Arial"/>
          <w:color w:val="000000" w:themeColor="text1"/>
          <w:shd w:val="clear" w:color="auto" w:fill="FFFFFF"/>
          <w:lang w:val="en-US"/>
        </w:rPr>
        <w:t>,</w:t>
      </w:r>
      <w:r w:rsidR="00492C21" w:rsidRPr="003768A4">
        <w:rPr>
          <w:rFonts w:ascii="Arial" w:hAnsi="Arial" w:cs="Arial"/>
          <w:color w:val="000000" w:themeColor="text1"/>
          <w:shd w:val="clear" w:color="auto" w:fill="FFFFFF"/>
          <w:lang w:val="en-US"/>
        </w:rPr>
        <w:t xml:space="preserve"> its local communities and</w:t>
      </w:r>
      <w:r w:rsidR="005429B8" w:rsidRPr="003768A4">
        <w:rPr>
          <w:rFonts w:ascii="Arial" w:hAnsi="Arial" w:cs="Arial"/>
          <w:color w:val="000000" w:themeColor="text1"/>
          <w:shd w:val="clear" w:color="auto" w:fill="FFFFFF"/>
          <w:lang w:val="en-US"/>
        </w:rPr>
        <w:t xml:space="preserve"> private business</w:t>
      </w:r>
      <w:r w:rsidR="00163790" w:rsidRPr="003768A4">
        <w:rPr>
          <w:rFonts w:ascii="Arial" w:hAnsi="Arial" w:cs="Arial"/>
          <w:color w:val="000000" w:themeColor="text1"/>
          <w:shd w:val="clear" w:color="auto" w:fill="FFFFFF"/>
          <w:lang w:val="en-US"/>
        </w:rPr>
        <w:t>es</w:t>
      </w:r>
      <w:r w:rsidR="00E4070F" w:rsidRPr="003768A4">
        <w:rPr>
          <w:rFonts w:ascii="Arial" w:hAnsi="Arial" w:cs="Arial"/>
          <w:color w:val="000000" w:themeColor="text1"/>
          <w:shd w:val="clear" w:color="auto" w:fill="FFFFFF"/>
          <w:lang w:val="en-US"/>
        </w:rPr>
        <w:t xml:space="preserve"> that are now tapping into </w:t>
      </w:r>
      <w:r w:rsidR="00650B68" w:rsidRPr="003768A4">
        <w:rPr>
          <w:rFonts w:ascii="Arial" w:hAnsi="Arial" w:cs="Arial"/>
          <w:color w:val="000000" w:themeColor="text1"/>
          <w:shd w:val="clear" w:color="auto" w:fill="FFFFFF"/>
          <w:lang w:val="en-US"/>
        </w:rPr>
        <w:t>new customers while harnessing a larger</w:t>
      </w:r>
      <w:r w:rsidR="00163790" w:rsidRPr="003768A4">
        <w:rPr>
          <w:rFonts w:ascii="Arial" w:hAnsi="Arial" w:cs="Arial"/>
          <w:color w:val="000000" w:themeColor="text1"/>
          <w:shd w:val="clear" w:color="auto" w:fill="FFFFFF"/>
          <w:lang w:val="en-US"/>
        </w:rPr>
        <w:t>,</w:t>
      </w:r>
      <w:r w:rsidR="00650B68" w:rsidRPr="003768A4">
        <w:rPr>
          <w:rFonts w:ascii="Arial" w:hAnsi="Arial" w:cs="Arial"/>
          <w:color w:val="000000" w:themeColor="text1"/>
          <w:shd w:val="clear" w:color="auto" w:fill="FFFFFF"/>
          <w:lang w:val="en-US"/>
        </w:rPr>
        <w:t xml:space="preserve"> more diverse work force.</w:t>
      </w:r>
    </w:p>
    <w:p w14:paraId="7BC6D36C" w14:textId="58B1C8F0" w:rsidR="001728AD" w:rsidRPr="003768A4" w:rsidRDefault="001728AD" w:rsidP="00A53567">
      <w:pPr>
        <w:pStyle w:val="Heading3"/>
        <w:rPr>
          <w:rFonts w:cs="Arial"/>
        </w:rPr>
      </w:pPr>
      <w:bookmarkStart w:id="51" w:name="_Toc497141310"/>
      <w:bookmarkStart w:id="52" w:name="_Toc118468171"/>
      <w:r w:rsidRPr="003768A4">
        <w:rPr>
          <w:rFonts w:cs="Arial"/>
        </w:rPr>
        <w:t>RETURN ON INVESTMENT</w:t>
      </w:r>
      <w:bookmarkEnd w:id="51"/>
      <w:bookmarkEnd w:id="52"/>
    </w:p>
    <w:p w14:paraId="1E7F5719" w14:textId="51B01CFB" w:rsidR="003D4E27" w:rsidRPr="003768A4" w:rsidRDefault="003D4E27" w:rsidP="002D0A4D">
      <w:pPr>
        <w:pStyle w:val="Style"/>
        <w:shd w:val="clear" w:color="auto" w:fill="FFFFFF"/>
        <w:spacing w:before="57" w:after="240" w:line="360" w:lineRule="auto"/>
        <w:rPr>
          <w:rFonts w:ascii="Arial" w:hAnsi="Arial" w:cs="Arial"/>
          <w:color w:val="000000" w:themeColor="text1"/>
          <w:shd w:val="clear" w:color="auto" w:fill="FFFFFF"/>
        </w:rPr>
      </w:pPr>
      <w:r w:rsidRPr="003768A4">
        <w:rPr>
          <w:rFonts w:ascii="Arial" w:hAnsi="Arial" w:cs="Arial"/>
          <w:color w:val="000000" w:themeColor="text1"/>
          <w:shd w:val="clear" w:color="auto" w:fill="FFFFFF"/>
          <w:lang w:val="en-US"/>
        </w:rPr>
        <w:t>What is the return on investment or benefits to employers for hiring people with disabilities? The following are some of the benefits as reported by employers.</w:t>
      </w:r>
      <w:r w:rsidR="002D0A4D">
        <w:rPr>
          <w:rFonts w:ascii="Arial" w:hAnsi="Arial" w:cs="Arial"/>
          <w:color w:val="000000" w:themeColor="text1"/>
          <w:shd w:val="clear" w:color="auto" w:fill="FFFFFF"/>
          <w:lang w:val="en-US"/>
        </w:rPr>
        <w:t xml:space="preserve"> </w:t>
      </w:r>
      <w:r w:rsidR="009A3679" w:rsidRPr="003768A4">
        <w:rPr>
          <w:rFonts w:ascii="Arial" w:hAnsi="Arial" w:cs="Arial"/>
          <w:color w:val="000000" w:themeColor="text1"/>
          <w:shd w:val="clear" w:color="auto" w:fill="FFFFFF"/>
        </w:rPr>
        <w:t>Hiring people with disabilities:</w:t>
      </w:r>
    </w:p>
    <w:p w14:paraId="404C2C77" w14:textId="5F3B7D84"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C</w:t>
      </w:r>
      <w:r w:rsidR="003D4E27" w:rsidRPr="003768A4">
        <w:rPr>
          <w:rFonts w:ascii="Arial" w:hAnsi="Arial" w:cs="Arial"/>
          <w:color w:val="000000" w:themeColor="text1"/>
          <w:shd w:val="clear" w:color="auto" w:fill="FFFFFF"/>
          <w:lang w:val="en-US"/>
        </w:rPr>
        <w:t xml:space="preserve">ontributes to a better rate of attendance, punctuality, employee morale, </w:t>
      </w:r>
      <w:r w:rsidR="00E37C6A" w:rsidRPr="003768A4">
        <w:rPr>
          <w:rFonts w:ascii="Arial" w:hAnsi="Arial" w:cs="Arial"/>
          <w:color w:val="000000" w:themeColor="text1"/>
          <w:shd w:val="clear" w:color="auto" w:fill="FFFFFF"/>
          <w:lang w:val="en-US"/>
        </w:rPr>
        <w:lastRenderedPageBreak/>
        <w:t>teamwork,</w:t>
      </w:r>
      <w:r w:rsidR="003D4E27" w:rsidRPr="003768A4">
        <w:rPr>
          <w:rFonts w:ascii="Arial" w:hAnsi="Arial" w:cs="Arial"/>
          <w:color w:val="000000" w:themeColor="text1"/>
          <w:shd w:val="clear" w:color="auto" w:fill="FFFFFF"/>
          <w:lang w:val="en-US"/>
        </w:rPr>
        <w:t xml:space="preserve"> and safety in the workplace.</w:t>
      </w:r>
    </w:p>
    <w:p w14:paraId="0ED8AA75" w14:textId="3ED68EE6"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O</w:t>
      </w:r>
      <w:r w:rsidR="003D4E27" w:rsidRPr="003768A4">
        <w:rPr>
          <w:rFonts w:ascii="Arial" w:hAnsi="Arial" w:cs="Arial"/>
          <w:color w:val="000000" w:themeColor="text1"/>
          <w:shd w:val="clear" w:color="auto" w:fill="FFFFFF"/>
          <w:lang w:val="en-US"/>
        </w:rPr>
        <w:t>ften leads to a reduction in staff turnover; people with disabilities have proven to be skilled and loyal employees.</w:t>
      </w:r>
    </w:p>
    <w:p w14:paraId="65951798" w14:textId="66D1E890"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S</w:t>
      </w:r>
      <w:r w:rsidR="003D4E27" w:rsidRPr="003768A4">
        <w:rPr>
          <w:rFonts w:ascii="Arial" w:hAnsi="Arial" w:cs="Arial"/>
          <w:color w:val="000000" w:themeColor="text1"/>
          <w:shd w:val="clear" w:color="auto" w:fill="FFFFFF"/>
          <w:lang w:val="en-US"/>
        </w:rPr>
        <w:t>hows that the company values diversity and is a tangible example of good corporate citizenship.</w:t>
      </w:r>
    </w:p>
    <w:p w14:paraId="4262E9E8" w14:textId="756C289E"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I</w:t>
      </w:r>
      <w:r w:rsidR="003D4E27" w:rsidRPr="003768A4">
        <w:rPr>
          <w:rFonts w:ascii="Arial" w:hAnsi="Arial" w:cs="Arial"/>
          <w:color w:val="000000" w:themeColor="text1"/>
          <w:shd w:val="clear" w:color="auto" w:fill="FFFFFF"/>
          <w:lang w:val="en-US"/>
        </w:rPr>
        <w:t>ncreases the purchasing power for individuals with a disability and their families.</w:t>
      </w:r>
    </w:p>
    <w:p w14:paraId="0C14F031" w14:textId="66FDA5E3"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R</w:t>
      </w:r>
      <w:r w:rsidR="003D4E27" w:rsidRPr="003768A4">
        <w:rPr>
          <w:rFonts w:ascii="Arial" w:hAnsi="Arial" w:cs="Arial"/>
          <w:color w:val="000000" w:themeColor="text1"/>
          <w:shd w:val="clear" w:color="auto" w:fill="FFFFFF"/>
          <w:lang w:val="en-US"/>
        </w:rPr>
        <w:t xml:space="preserve">eflects the demographics of your </w:t>
      </w:r>
      <w:r w:rsidR="00E37C6A" w:rsidRPr="003768A4">
        <w:rPr>
          <w:rFonts w:ascii="Arial" w:hAnsi="Arial" w:cs="Arial"/>
          <w:color w:val="000000" w:themeColor="text1"/>
          <w:shd w:val="clear" w:color="auto" w:fill="FFFFFF"/>
          <w:lang w:val="en-US"/>
        </w:rPr>
        <w:t>community and</w:t>
      </w:r>
      <w:r w:rsidR="003D4E27" w:rsidRPr="003768A4">
        <w:rPr>
          <w:rFonts w:ascii="Arial" w:hAnsi="Arial" w:cs="Arial"/>
          <w:color w:val="000000" w:themeColor="text1"/>
          <w:shd w:val="clear" w:color="auto" w:fill="FFFFFF"/>
          <w:lang w:val="en-US"/>
        </w:rPr>
        <w:t xml:space="preserve"> enhances the community’s understanding of people with disabilities.</w:t>
      </w:r>
    </w:p>
    <w:p w14:paraId="6E3FD1D7" w14:textId="0E3C16B7"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M</w:t>
      </w:r>
      <w:r w:rsidR="003D4E27" w:rsidRPr="003768A4">
        <w:rPr>
          <w:rFonts w:ascii="Arial" w:hAnsi="Arial" w:cs="Arial"/>
          <w:color w:val="000000" w:themeColor="text1"/>
          <w:shd w:val="clear" w:color="auto" w:fill="FFFFFF"/>
          <w:lang w:val="en-US"/>
        </w:rPr>
        <w:t>ay free up resources to complete other tasks and increase productivity.</w:t>
      </w:r>
    </w:p>
    <w:p w14:paraId="4A7AF943" w14:textId="725105EB"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A</w:t>
      </w:r>
      <w:r w:rsidR="003D4E27" w:rsidRPr="003768A4">
        <w:rPr>
          <w:rFonts w:ascii="Arial" w:hAnsi="Arial" w:cs="Arial"/>
          <w:color w:val="000000" w:themeColor="text1"/>
          <w:shd w:val="clear" w:color="auto" w:fill="FFFFFF"/>
          <w:lang w:val="en-US"/>
        </w:rPr>
        <w:t>llows the person with a disability to be a role model to the staff and community and others with a disability.</w:t>
      </w:r>
    </w:p>
    <w:p w14:paraId="614C0627" w14:textId="32E865B7" w:rsidR="00650B68"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M</w:t>
      </w:r>
      <w:r w:rsidR="003D4E27" w:rsidRPr="003768A4">
        <w:rPr>
          <w:rFonts w:ascii="Arial" w:hAnsi="Arial" w:cs="Arial"/>
          <w:color w:val="000000" w:themeColor="text1"/>
          <w:shd w:val="clear" w:color="auto" w:fill="FFFFFF"/>
          <w:lang w:val="en-US"/>
        </w:rPr>
        <w:t>ay include free corporate marketing when your new employee talks about where they work.</w:t>
      </w:r>
    </w:p>
    <w:p w14:paraId="79488050" w14:textId="0202C1DF" w:rsidR="003C6041" w:rsidRPr="003768A4" w:rsidRDefault="00163790" w:rsidP="00A64C2A">
      <w:pPr>
        <w:pStyle w:val="Style"/>
        <w:numPr>
          <w:ilvl w:val="0"/>
          <w:numId w:val="9"/>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M</w:t>
      </w:r>
      <w:r w:rsidR="003D4E27" w:rsidRPr="003768A4">
        <w:rPr>
          <w:rFonts w:ascii="Arial" w:hAnsi="Arial" w:cs="Arial"/>
          <w:color w:val="000000" w:themeColor="text1"/>
          <w:shd w:val="clear" w:color="auto" w:fill="FFFFFF"/>
          <w:lang w:val="en-US"/>
        </w:rPr>
        <w:t xml:space="preserve">ay require accommodations for your new employee, but the change may make your company more robust, </w:t>
      </w:r>
      <w:r w:rsidR="00E37C6A" w:rsidRPr="003768A4">
        <w:rPr>
          <w:rFonts w:ascii="Arial" w:hAnsi="Arial" w:cs="Arial"/>
          <w:color w:val="000000" w:themeColor="text1"/>
          <w:shd w:val="clear" w:color="auto" w:fill="FFFFFF"/>
          <w:lang w:val="en-US"/>
        </w:rPr>
        <w:t>innovative,</w:t>
      </w:r>
      <w:r w:rsidR="003D4E27" w:rsidRPr="003768A4">
        <w:rPr>
          <w:rFonts w:ascii="Arial" w:hAnsi="Arial" w:cs="Arial"/>
          <w:color w:val="000000" w:themeColor="text1"/>
          <w:shd w:val="clear" w:color="auto" w:fill="FFFFFF"/>
          <w:lang w:val="en-US"/>
        </w:rPr>
        <w:t xml:space="preserve"> and adaptive</w:t>
      </w:r>
      <w:r w:rsidR="00650B68" w:rsidRPr="003768A4">
        <w:rPr>
          <w:rFonts w:ascii="Arial" w:hAnsi="Arial" w:cs="Arial"/>
          <w:color w:val="000000" w:themeColor="text1"/>
          <w:shd w:val="clear" w:color="auto" w:fill="FFFFFF"/>
          <w:lang w:val="en-US"/>
        </w:rPr>
        <w:t>.</w:t>
      </w:r>
    </w:p>
    <w:p w14:paraId="090532F6" w14:textId="2756CD39" w:rsidR="00650B68" w:rsidRPr="003768A4" w:rsidRDefault="003C6041" w:rsidP="00A53567">
      <w:pPr>
        <w:pStyle w:val="Heading3"/>
        <w:rPr>
          <w:rFonts w:cs="Arial"/>
        </w:rPr>
      </w:pPr>
      <w:bookmarkStart w:id="53" w:name="_Toc118468172"/>
      <w:r w:rsidRPr="003768A4">
        <w:rPr>
          <w:rFonts w:cs="Arial"/>
        </w:rPr>
        <w:t>QUICK FACTS</w:t>
      </w:r>
      <w:bookmarkEnd w:id="53"/>
    </w:p>
    <w:p w14:paraId="10FCDD1A" w14:textId="17E63FEE" w:rsidR="00DE6ED6" w:rsidRPr="003768A4" w:rsidRDefault="00650B68" w:rsidP="00A64C2A">
      <w:pPr>
        <w:pStyle w:val="Style"/>
        <w:numPr>
          <w:ilvl w:val="0"/>
          <w:numId w:val="6"/>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Improved accessibility in Ontario can help generate up to $9.6 Billion in new retail spending and 1.6 billion in new tourism spending.</w:t>
      </w:r>
    </w:p>
    <w:p w14:paraId="4E51D9BA" w14:textId="5986B978" w:rsidR="00DE6ED6" w:rsidRPr="003768A4" w:rsidRDefault="00650B68" w:rsidP="00A64C2A">
      <w:pPr>
        <w:pStyle w:val="Style"/>
        <w:numPr>
          <w:ilvl w:val="0"/>
          <w:numId w:val="6"/>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Currently, Canadians with disabilities influence the spending decisions of 12-15 million other consumers.</w:t>
      </w:r>
    </w:p>
    <w:p w14:paraId="5723C053" w14:textId="145A44A6" w:rsidR="00DE6ED6" w:rsidRPr="003768A4" w:rsidRDefault="00DE6ED6" w:rsidP="00A64C2A">
      <w:pPr>
        <w:pStyle w:val="Style"/>
        <w:numPr>
          <w:ilvl w:val="0"/>
          <w:numId w:val="6"/>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In the next 20 years, an aging population and people with disabilities will represent 40% of total income in Ontario-that being $536 Billion</w:t>
      </w:r>
    </w:p>
    <w:p w14:paraId="448B8120" w14:textId="4B06CABA" w:rsidR="008B397F" w:rsidRPr="003768A4" w:rsidRDefault="00DE6ED6" w:rsidP="00A64C2A">
      <w:pPr>
        <w:pStyle w:val="Style"/>
        <w:numPr>
          <w:ilvl w:val="0"/>
          <w:numId w:val="6"/>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 xml:space="preserve">1 in 7 people in Ontario have a disability. </w:t>
      </w:r>
      <w:r w:rsidR="00E37C6A" w:rsidRPr="003768A4">
        <w:rPr>
          <w:rFonts w:ascii="Arial" w:hAnsi="Arial" w:cs="Arial"/>
          <w:color w:val="000000" w:themeColor="text1"/>
          <w:shd w:val="clear" w:color="auto" w:fill="FFFFFF"/>
          <w:lang w:val="en-US"/>
        </w:rPr>
        <w:t>That is</w:t>
      </w:r>
      <w:r w:rsidRPr="003768A4">
        <w:rPr>
          <w:rFonts w:ascii="Arial" w:hAnsi="Arial" w:cs="Arial"/>
          <w:color w:val="000000" w:themeColor="text1"/>
          <w:shd w:val="clear" w:color="auto" w:fill="FFFFFF"/>
          <w:lang w:val="en-US"/>
        </w:rPr>
        <w:t xml:space="preserve"> 1.85 million Ontarians.</w:t>
      </w:r>
    </w:p>
    <w:p w14:paraId="36E58862" w14:textId="0CB4DDBF" w:rsidR="00C316C2" w:rsidRPr="003768A4" w:rsidRDefault="008B397F" w:rsidP="00A64C2A">
      <w:pPr>
        <w:pStyle w:val="Style"/>
        <w:numPr>
          <w:ilvl w:val="0"/>
          <w:numId w:val="6"/>
        </w:numPr>
        <w:shd w:val="clear" w:color="auto" w:fill="FFFFFF"/>
        <w:spacing w:before="57" w:line="360" w:lineRule="auto"/>
        <w:ind w:left="1080"/>
        <w:rPr>
          <w:rFonts w:ascii="Arial" w:hAnsi="Arial" w:cs="Arial"/>
          <w:color w:val="000000" w:themeColor="text1"/>
          <w:shd w:val="clear" w:color="auto" w:fill="FFFFFF"/>
          <w:lang w:val="en-US"/>
        </w:rPr>
      </w:pPr>
      <w:r w:rsidRPr="003768A4">
        <w:rPr>
          <w:rFonts w:ascii="Arial" w:hAnsi="Arial" w:cs="Arial"/>
          <w:color w:val="000000" w:themeColor="text1"/>
          <w:shd w:val="clear" w:color="auto" w:fill="FFFFFF"/>
          <w:lang w:val="en-US"/>
        </w:rPr>
        <w:t>By 2036, as our population ages, 1 in 5 people in</w:t>
      </w:r>
      <w:r w:rsidR="00C316C2" w:rsidRPr="003768A4">
        <w:rPr>
          <w:rFonts w:ascii="Arial" w:hAnsi="Arial" w:cs="Arial"/>
          <w:color w:val="000000" w:themeColor="text1"/>
          <w:shd w:val="clear" w:color="auto" w:fill="FFFFFF"/>
          <w:lang w:val="en-US"/>
        </w:rPr>
        <w:t xml:space="preserve"> Ontario will have a disability</w:t>
      </w:r>
    </w:p>
    <w:p w14:paraId="42F7422B" w14:textId="77777777" w:rsidR="004A2726" w:rsidRDefault="004A2726">
      <w:pPr>
        <w:rPr>
          <w:rFonts w:ascii="Arial" w:eastAsiaTheme="majorEastAsia" w:hAnsi="Arial" w:cs="Arial"/>
          <w:b/>
          <w:bCs/>
          <w:color w:val="000000" w:themeColor="text1"/>
          <w:sz w:val="26"/>
          <w:szCs w:val="26"/>
        </w:rPr>
      </w:pPr>
      <w:bookmarkStart w:id="54" w:name="Appendix1"/>
      <w:bookmarkStart w:id="55" w:name="_Toc497141312"/>
      <w:bookmarkEnd w:id="54"/>
      <w:r>
        <w:rPr>
          <w:rFonts w:ascii="Arial" w:hAnsi="Arial" w:cs="Arial"/>
        </w:rPr>
        <w:br w:type="page"/>
      </w:r>
    </w:p>
    <w:p w14:paraId="521DD1D8" w14:textId="4A9DEBAA" w:rsidR="00C90FD6" w:rsidRDefault="00F45E1A" w:rsidP="00C90FD6">
      <w:pPr>
        <w:pStyle w:val="Heading2"/>
        <w:pBdr>
          <w:top w:val="single" w:sz="4" w:space="1" w:color="auto"/>
          <w:bottom w:val="single" w:sz="4" w:space="1" w:color="auto"/>
        </w:pBdr>
        <w:rPr>
          <w:rFonts w:ascii="Arial" w:hAnsi="Arial" w:cs="Arial"/>
        </w:rPr>
      </w:pPr>
      <w:bookmarkStart w:id="56" w:name="_Toc118468173"/>
      <w:r w:rsidRPr="003768A4">
        <w:rPr>
          <w:rFonts w:ascii="Arial" w:hAnsi="Arial" w:cs="Arial"/>
        </w:rPr>
        <w:lastRenderedPageBreak/>
        <w:t>APPENDIX 1</w:t>
      </w:r>
      <w:bookmarkStart w:id="57" w:name="_TOC_250000"/>
      <w:bookmarkEnd w:id="55"/>
      <w:r w:rsidR="00664893" w:rsidRPr="003768A4">
        <w:rPr>
          <w:rFonts w:ascii="Arial" w:hAnsi="Arial" w:cs="Arial"/>
        </w:rPr>
        <w:t xml:space="preserve">:  </w:t>
      </w:r>
      <w:r w:rsidR="00D37DF0" w:rsidRPr="003768A4">
        <w:rPr>
          <w:rFonts w:ascii="Arial" w:hAnsi="Arial" w:cs="Arial"/>
        </w:rPr>
        <w:t>20</w:t>
      </w:r>
      <w:r w:rsidR="000E2878" w:rsidRPr="003768A4">
        <w:rPr>
          <w:rFonts w:ascii="Arial" w:hAnsi="Arial" w:cs="Arial"/>
        </w:rPr>
        <w:t>2</w:t>
      </w:r>
      <w:r w:rsidR="00AA4B31">
        <w:rPr>
          <w:rFonts w:ascii="Arial" w:hAnsi="Arial" w:cs="Arial"/>
        </w:rPr>
        <w:t>3</w:t>
      </w:r>
      <w:r w:rsidR="00D37DF0" w:rsidRPr="003768A4">
        <w:rPr>
          <w:rFonts w:ascii="Arial" w:hAnsi="Arial" w:cs="Arial"/>
        </w:rPr>
        <w:t xml:space="preserve"> </w:t>
      </w:r>
      <w:r w:rsidRPr="003768A4">
        <w:rPr>
          <w:rFonts w:ascii="Arial" w:hAnsi="Arial" w:cs="Arial"/>
        </w:rPr>
        <w:t>P</w:t>
      </w:r>
      <w:r w:rsidR="00664893" w:rsidRPr="003768A4">
        <w:rPr>
          <w:rFonts w:ascii="Arial" w:hAnsi="Arial" w:cs="Arial"/>
        </w:rPr>
        <w:t xml:space="preserve">riorities for </w:t>
      </w:r>
      <w:r w:rsidR="00077995">
        <w:rPr>
          <w:rFonts w:ascii="Arial" w:hAnsi="Arial" w:cs="Arial"/>
        </w:rPr>
        <w:t>HCAAC</w:t>
      </w:r>
      <w:bookmarkEnd w:id="56"/>
    </w:p>
    <w:p w14:paraId="7209D0C1" w14:textId="481B15BD" w:rsidR="00664893" w:rsidRPr="003768A4" w:rsidRDefault="00664893" w:rsidP="00C90FD6">
      <w:pPr>
        <w:pStyle w:val="Heading2"/>
        <w:pBdr>
          <w:top w:val="single" w:sz="4" w:space="1" w:color="auto"/>
          <w:bottom w:val="single" w:sz="4" w:space="1" w:color="auto"/>
        </w:pBdr>
        <w:rPr>
          <w:rFonts w:ascii="Arial" w:hAnsi="Arial" w:cs="Arial"/>
        </w:rPr>
      </w:pPr>
      <w:bookmarkStart w:id="58" w:name="_Toc118468174"/>
      <w:r w:rsidRPr="003768A4">
        <w:rPr>
          <w:rFonts w:ascii="Arial" w:hAnsi="Arial" w:cs="Arial"/>
        </w:rPr>
        <w:t>Objectives Mandated by Legislation</w:t>
      </w:r>
      <w:bookmarkEnd w:id="58"/>
    </w:p>
    <w:p w14:paraId="3BBCB6D6" w14:textId="5462B7FA" w:rsidR="00163F9B" w:rsidRPr="003768A4" w:rsidRDefault="00163F9B" w:rsidP="00EF7EDC">
      <w:pPr>
        <w:pStyle w:val="Heading3"/>
        <w:numPr>
          <w:ilvl w:val="0"/>
          <w:numId w:val="30"/>
        </w:numPr>
        <w:ind w:left="284" w:hanging="284"/>
        <w:rPr>
          <w:rFonts w:cs="Arial"/>
        </w:rPr>
      </w:pPr>
      <w:bookmarkStart w:id="59" w:name="_Toc118468175"/>
      <w:bookmarkEnd w:id="57"/>
      <w:r w:rsidRPr="003768A4">
        <w:rPr>
          <w:rFonts w:cs="Arial"/>
        </w:rPr>
        <w:t>Multi-Year Accessibility Plan</w:t>
      </w:r>
      <w:r w:rsidR="00213336">
        <w:rPr>
          <w:rFonts w:cs="Arial"/>
        </w:rPr>
        <w:t xml:space="preserve"> and</w:t>
      </w:r>
      <w:r w:rsidR="003738B2">
        <w:rPr>
          <w:rFonts w:cs="Arial"/>
        </w:rPr>
        <w:t xml:space="preserve"> Annual</w:t>
      </w:r>
      <w:r w:rsidR="00AA4B31">
        <w:rPr>
          <w:rFonts w:cs="Arial"/>
        </w:rPr>
        <w:t xml:space="preserve"> Updates</w:t>
      </w:r>
      <w:bookmarkEnd w:id="59"/>
    </w:p>
    <w:p w14:paraId="2D9FA967" w14:textId="06F7CF9A" w:rsidR="00163F9B" w:rsidRPr="003768A4" w:rsidRDefault="00163F9B" w:rsidP="00A64C2A">
      <w:pPr>
        <w:spacing w:before="240"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Under the requirements of the Accessibility for Ontarians with Disabilities Act, 2005 (AODA) and the Integrated Accessibility Standard (IAS), the County of Huron is required to establish, implement, maintain, and document a Multi-Year Accessibility Plan. The Plan outlines the organization’s strategy to identify, prevent and remove barriers for people with disabilities in the County’s programs, services, and facilities, over a </w:t>
      </w:r>
      <w:r w:rsidR="00077995">
        <w:rPr>
          <w:rFonts w:ascii="Arial" w:hAnsi="Arial" w:cs="Arial"/>
          <w:color w:val="000000" w:themeColor="text1"/>
          <w:sz w:val="24"/>
          <w:szCs w:val="24"/>
        </w:rPr>
        <w:t>5</w:t>
      </w:r>
      <w:r w:rsidRPr="003768A4">
        <w:rPr>
          <w:rFonts w:ascii="Arial" w:hAnsi="Arial" w:cs="Arial"/>
          <w:color w:val="000000" w:themeColor="text1"/>
          <w:sz w:val="24"/>
          <w:szCs w:val="24"/>
        </w:rPr>
        <w:t>-year plan.</w:t>
      </w:r>
    </w:p>
    <w:p w14:paraId="49BDA519" w14:textId="1149C30E" w:rsidR="00163F9B" w:rsidRPr="003768A4" w:rsidRDefault="00163F9B" w:rsidP="000F7EF8">
      <w:pPr>
        <w:pStyle w:val="BodyText"/>
        <w:rPr>
          <w:rFonts w:ascii="Arial" w:hAnsi="Arial" w:cs="Arial"/>
          <w:b/>
          <w:bCs/>
          <w:sz w:val="24"/>
          <w:szCs w:val="24"/>
        </w:rPr>
      </w:pPr>
      <w:bookmarkStart w:id="60" w:name="_Toc54524415"/>
      <w:r w:rsidRPr="003768A4">
        <w:rPr>
          <w:rFonts w:ascii="Arial" w:hAnsi="Arial" w:cs="Arial"/>
          <w:b/>
          <w:bCs/>
          <w:sz w:val="24"/>
          <w:szCs w:val="24"/>
        </w:rPr>
        <w:t>HCAAC Responsibility</w:t>
      </w:r>
      <w:bookmarkEnd w:id="60"/>
    </w:p>
    <w:p w14:paraId="33AE62AD" w14:textId="0C057DF4" w:rsidR="00163F9B" w:rsidRPr="003768A4" w:rsidRDefault="00163F9B" w:rsidP="00A64C2A">
      <w:pPr>
        <w:spacing w:before="240" w:after="0" w:line="360" w:lineRule="auto"/>
        <w:rPr>
          <w:rFonts w:ascii="Arial" w:hAnsi="Arial" w:cs="Arial"/>
          <w:color w:val="000000" w:themeColor="text1"/>
          <w:sz w:val="24"/>
          <w:szCs w:val="24"/>
        </w:rPr>
      </w:pPr>
      <w:r w:rsidRPr="003768A4">
        <w:rPr>
          <w:rFonts w:ascii="Arial" w:hAnsi="Arial" w:cs="Arial"/>
          <w:color w:val="000000" w:themeColor="text1"/>
          <w:sz w:val="24"/>
          <w:szCs w:val="24"/>
        </w:rPr>
        <w:t>Huron County’s Accessibility Coordinator will review and revise the Multi 5-Year Accessibility Plan highlighting the previous year’s successes in consultation with the HCAAC and County staff annually.</w:t>
      </w:r>
    </w:p>
    <w:p w14:paraId="61D74411" w14:textId="3031D0D5" w:rsidR="00163F9B" w:rsidRPr="003768A4" w:rsidRDefault="00163F9B" w:rsidP="00A64C2A">
      <w:pPr>
        <w:spacing w:before="240" w:line="360" w:lineRule="auto"/>
        <w:rPr>
          <w:rFonts w:ascii="Arial" w:hAnsi="Arial" w:cs="Arial"/>
          <w:color w:val="000000" w:themeColor="text1"/>
          <w:sz w:val="24"/>
          <w:szCs w:val="24"/>
        </w:rPr>
      </w:pPr>
      <w:r w:rsidRPr="003768A4">
        <w:rPr>
          <w:rFonts w:ascii="Arial" w:hAnsi="Arial" w:cs="Arial"/>
          <w:color w:val="000000" w:themeColor="text1"/>
          <w:sz w:val="24"/>
          <w:szCs w:val="24"/>
        </w:rPr>
        <w:t>Once approval is obtained from County Council, the revised Multi 5- Year Accessibility Plan will be posted on the County website as directed in the Integrated Accessibility Standard (IAS).</w:t>
      </w:r>
    </w:p>
    <w:p w14:paraId="3416498E" w14:textId="77777777" w:rsidR="00163F9B" w:rsidRPr="003768A4" w:rsidRDefault="00163F9B" w:rsidP="00021F29">
      <w:pPr>
        <w:pStyle w:val="BodyText"/>
        <w:rPr>
          <w:rFonts w:ascii="Arial" w:hAnsi="Arial" w:cs="Arial"/>
          <w:b/>
          <w:bCs/>
          <w:sz w:val="24"/>
          <w:szCs w:val="24"/>
        </w:rPr>
      </w:pPr>
      <w:bookmarkStart w:id="61" w:name="_Toc54524416"/>
      <w:bookmarkStart w:id="62" w:name="_Hlk52958427"/>
      <w:r w:rsidRPr="003768A4">
        <w:rPr>
          <w:rFonts w:ascii="Arial" w:hAnsi="Arial" w:cs="Arial"/>
          <w:b/>
          <w:bCs/>
          <w:sz w:val="24"/>
          <w:szCs w:val="24"/>
        </w:rPr>
        <w:t>Council Responsibility</w:t>
      </w:r>
      <w:bookmarkEnd w:id="61"/>
    </w:p>
    <w:bookmarkEnd w:id="62"/>
    <w:p w14:paraId="70C169C4" w14:textId="7D25F433" w:rsidR="00163F9B" w:rsidRPr="003768A4" w:rsidRDefault="00163F9B" w:rsidP="00A64C2A">
      <w:pPr>
        <w:spacing w:before="240" w:after="0" w:line="360" w:lineRule="auto"/>
        <w:rPr>
          <w:rFonts w:ascii="Arial" w:hAnsi="Arial" w:cs="Arial"/>
          <w:color w:val="000000" w:themeColor="text1"/>
          <w:sz w:val="24"/>
          <w:szCs w:val="24"/>
        </w:rPr>
      </w:pPr>
      <w:r w:rsidRPr="003768A4">
        <w:rPr>
          <w:rFonts w:ascii="Arial" w:hAnsi="Arial" w:cs="Arial"/>
          <w:color w:val="000000" w:themeColor="text1"/>
          <w:sz w:val="24"/>
          <w:szCs w:val="24"/>
        </w:rPr>
        <w:t>County Council will approve the revised Multi 5-Year Accessibility Plan and send a copy to the Ministry of Economic Development, Job Creation and Trade.</w:t>
      </w:r>
    </w:p>
    <w:p w14:paraId="47036CE1" w14:textId="755C456F" w:rsidR="00163F9B" w:rsidRPr="003768A4" w:rsidRDefault="00867CA8" w:rsidP="00A64C2A">
      <w:pPr>
        <w:spacing w:before="240" w:after="0"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w:t>
      </w:r>
      <w:r w:rsidR="000F7EF8" w:rsidRPr="003768A4">
        <w:rPr>
          <w:rFonts w:ascii="Arial" w:hAnsi="Arial" w:cs="Arial"/>
          <w:color w:val="000000" w:themeColor="text1"/>
          <w:sz w:val="24"/>
          <w:szCs w:val="24"/>
        </w:rPr>
        <w:t>Clerk will</w:t>
      </w:r>
      <w:r w:rsidR="00163F9B" w:rsidRPr="003768A4">
        <w:rPr>
          <w:rFonts w:ascii="Arial" w:hAnsi="Arial" w:cs="Arial"/>
          <w:color w:val="000000" w:themeColor="text1"/>
          <w:sz w:val="24"/>
          <w:szCs w:val="24"/>
        </w:rPr>
        <w:t xml:space="preserve"> share the plan with </w:t>
      </w:r>
      <w:r w:rsidRPr="003768A4">
        <w:rPr>
          <w:rFonts w:ascii="Arial" w:hAnsi="Arial" w:cs="Arial"/>
          <w:color w:val="000000" w:themeColor="text1"/>
          <w:sz w:val="24"/>
          <w:szCs w:val="24"/>
        </w:rPr>
        <w:t xml:space="preserve">the CAO and </w:t>
      </w:r>
      <w:r w:rsidR="00163F9B" w:rsidRPr="003768A4">
        <w:rPr>
          <w:rFonts w:ascii="Arial" w:hAnsi="Arial" w:cs="Arial"/>
          <w:color w:val="000000" w:themeColor="text1"/>
          <w:sz w:val="24"/>
          <w:szCs w:val="24"/>
        </w:rPr>
        <w:t>Senior Management Team to ensure all departments work towards implementation of the Multi 5-Year Accessibility Plan.</w:t>
      </w:r>
    </w:p>
    <w:p w14:paraId="12560337" w14:textId="4C42CEBA" w:rsidR="00163F9B" w:rsidRPr="003768A4" w:rsidRDefault="00163F9B" w:rsidP="00A64C2A">
      <w:pPr>
        <w:spacing w:before="240" w:line="360" w:lineRule="auto"/>
        <w:rPr>
          <w:rFonts w:ascii="Arial" w:hAnsi="Arial" w:cs="Arial"/>
          <w:color w:val="000000" w:themeColor="text1"/>
          <w:sz w:val="24"/>
          <w:szCs w:val="24"/>
        </w:rPr>
      </w:pPr>
      <w:r w:rsidRPr="003768A4">
        <w:rPr>
          <w:rFonts w:ascii="Arial" w:hAnsi="Arial" w:cs="Arial"/>
          <w:color w:val="000000" w:themeColor="text1"/>
          <w:sz w:val="24"/>
          <w:szCs w:val="24"/>
        </w:rPr>
        <w:t>Local Municipal Councils will approve the revised Multi 5-Year Accessibility Plan and staff will ensure that all departments work towards implementation of the Multi 5-Year Accessibility Plan</w:t>
      </w:r>
    </w:p>
    <w:p w14:paraId="6107468E" w14:textId="66150282" w:rsidR="00163F9B" w:rsidRPr="003768A4" w:rsidRDefault="00163F9B" w:rsidP="00021F29">
      <w:pPr>
        <w:pStyle w:val="BodyText"/>
        <w:rPr>
          <w:rFonts w:ascii="Arial" w:hAnsi="Arial" w:cs="Arial"/>
          <w:b/>
          <w:bCs/>
          <w:sz w:val="24"/>
          <w:szCs w:val="24"/>
        </w:rPr>
      </w:pPr>
      <w:bookmarkStart w:id="63" w:name="_Toc54524417"/>
      <w:r w:rsidRPr="003768A4">
        <w:rPr>
          <w:rFonts w:ascii="Arial" w:hAnsi="Arial" w:cs="Arial"/>
          <w:b/>
          <w:bCs/>
          <w:sz w:val="24"/>
          <w:szCs w:val="24"/>
        </w:rPr>
        <w:t>Committee Responsibility</w:t>
      </w:r>
      <w:bookmarkEnd w:id="63"/>
    </w:p>
    <w:p w14:paraId="1514F47A" w14:textId="4BE310C6" w:rsidR="00163F9B" w:rsidRPr="003768A4" w:rsidRDefault="00163F9B" w:rsidP="00A64C2A">
      <w:pPr>
        <w:spacing w:before="240" w:after="0" w:line="360" w:lineRule="auto"/>
        <w:rPr>
          <w:rFonts w:ascii="Arial" w:hAnsi="Arial" w:cs="Arial"/>
          <w:color w:val="000000" w:themeColor="text1"/>
          <w:sz w:val="24"/>
          <w:szCs w:val="24"/>
        </w:rPr>
      </w:pPr>
      <w:r w:rsidRPr="003768A4">
        <w:rPr>
          <w:rFonts w:ascii="Arial" w:hAnsi="Arial" w:cs="Arial"/>
          <w:color w:val="000000" w:themeColor="text1"/>
          <w:sz w:val="24"/>
          <w:szCs w:val="24"/>
        </w:rPr>
        <w:t>HCAAC Municipal Working Group Representatives will present the revised Multi 5-Year Accessibility Plan to their Councils for approval.</w:t>
      </w:r>
    </w:p>
    <w:p w14:paraId="7BCFB314" w14:textId="73016E5A" w:rsidR="00163F9B" w:rsidRPr="003768A4" w:rsidRDefault="00163F9B" w:rsidP="00A64C2A">
      <w:pPr>
        <w:pStyle w:val="BodyText"/>
        <w:spacing w:before="240"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Once approval is obtained for the revised Multi 5- Year Accessibility Plan, it will be posted on lower tier websites and will be implemented.</w:t>
      </w:r>
    </w:p>
    <w:p w14:paraId="50119F68" w14:textId="09225A2D" w:rsidR="00163F9B" w:rsidRPr="003768A4" w:rsidRDefault="00163F9B" w:rsidP="00021F29">
      <w:pPr>
        <w:pStyle w:val="BodyText"/>
        <w:rPr>
          <w:rFonts w:ascii="Arial" w:hAnsi="Arial" w:cs="Arial"/>
          <w:b/>
          <w:bCs/>
          <w:sz w:val="24"/>
          <w:szCs w:val="24"/>
        </w:rPr>
      </w:pPr>
      <w:bookmarkStart w:id="64" w:name="_Toc54524418"/>
      <w:r w:rsidRPr="003768A4">
        <w:rPr>
          <w:rFonts w:ascii="Arial" w:hAnsi="Arial" w:cs="Arial"/>
          <w:b/>
          <w:bCs/>
          <w:sz w:val="24"/>
          <w:szCs w:val="24"/>
        </w:rPr>
        <w:lastRenderedPageBreak/>
        <w:t>Timeline Targets</w:t>
      </w:r>
      <w:bookmarkEnd w:id="64"/>
    </w:p>
    <w:p w14:paraId="4D112320" w14:textId="2783896B" w:rsidR="00163F9B" w:rsidRPr="003768A4" w:rsidRDefault="00163F9B" w:rsidP="00A64C2A">
      <w:pPr>
        <w:spacing w:after="0" w:line="24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Multi 5-Year Accessibility Plan written every 5 years, effective </w:t>
      </w:r>
      <w:r w:rsidR="00E37C6A" w:rsidRPr="003768A4">
        <w:rPr>
          <w:rFonts w:ascii="Arial" w:hAnsi="Arial" w:cs="Arial"/>
          <w:color w:val="000000" w:themeColor="text1"/>
          <w:sz w:val="24"/>
          <w:szCs w:val="24"/>
        </w:rPr>
        <w:t>January</w:t>
      </w:r>
      <w:r w:rsidRPr="003768A4">
        <w:rPr>
          <w:rFonts w:ascii="Arial" w:hAnsi="Arial" w:cs="Arial"/>
          <w:color w:val="000000" w:themeColor="text1"/>
          <w:sz w:val="24"/>
          <w:szCs w:val="24"/>
        </w:rPr>
        <w:t xml:space="preserve"> 2014.</w:t>
      </w:r>
    </w:p>
    <w:p w14:paraId="257D73FE" w14:textId="6EA28448" w:rsidR="00163F9B" w:rsidRPr="003768A4" w:rsidRDefault="00163F9B" w:rsidP="00C73AA6">
      <w:pPr>
        <w:spacing w:before="240" w:line="240" w:lineRule="auto"/>
        <w:rPr>
          <w:rFonts w:ascii="Arial" w:hAnsi="Arial" w:cs="Arial"/>
          <w:color w:val="000000" w:themeColor="text1"/>
          <w:sz w:val="24"/>
          <w:szCs w:val="24"/>
        </w:rPr>
      </w:pPr>
      <w:r w:rsidRPr="003768A4">
        <w:rPr>
          <w:rFonts w:ascii="Arial" w:hAnsi="Arial" w:cs="Arial"/>
          <w:color w:val="000000" w:themeColor="text1"/>
          <w:sz w:val="24"/>
          <w:szCs w:val="24"/>
        </w:rPr>
        <w:t>The Multi 5-Year Accessibility Plan update will be reviewed, maintained, updated and successes reported on and posted on the website annually.</w:t>
      </w:r>
    </w:p>
    <w:p w14:paraId="58D7AA4B" w14:textId="3CB6DB48" w:rsidR="00163F9B" w:rsidRPr="003768A4" w:rsidRDefault="00163F9B" w:rsidP="00C73AA6">
      <w:pPr>
        <w:spacing w:line="240" w:lineRule="auto"/>
        <w:rPr>
          <w:rFonts w:ascii="Arial" w:hAnsi="Arial" w:cs="Arial"/>
          <w:color w:val="000000" w:themeColor="text1"/>
          <w:sz w:val="24"/>
          <w:szCs w:val="24"/>
        </w:rPr>
      </w:pPr>
      <w:r w:rsidRPr="003768A4">
        <w:rPr>
          <w:rFonts w:ascii="Arial" w:hAnsi="Arial" w:cs="Arial"/>
          <w:color w:val="000000" w:themeColor="text1"/>
          <w:sz w:val="24"/>
          <w:szCs w:val="24"/>
        </w:rPr>
        <w:t>County Council to approve by January 1</w:t>
      </w:r>
      <w:r w:rsidRPr="003768A4">
        <w:rPr>
          <w:rFonts w:ascii="Arial" w:hAnsi="Arial" w:cs="Arial"/>
          <w:color w:val="000000" w:themeColor="text1"/>
          <w:sz w:val="24"/>
          <w:szCs w:val="24"/>
          <w:vertAlign w:val="superscript"/>
        </w:rPr>
        <w:t>st</w:t>
      </w:r>
    </w:p>
    <w:p w14:paraId="4A7E0210" w14:textId="776A1BBB" w:rsidR="00163F9B" w:rsidRPr="003768A4" w:rsidRDefault="00163F9B" w:rsidP="00C73AA6">
      <w:pPr>
        <w:spacing w:line="480" w:lineRule="auto"/>
        <w:rPr>
          <w:rFonts w:ascii="Arial" w:hAnsi="Arial" w:cs="Arial"/>
          <w:color w:val="000000" w:themeColor="text1"/>
          <w:sz w:val="24"/>
          <w:szCs w:val="24"/>
        </w:rPr>
      </w:pPr>
      <w:r w:rsidRPr="003768A4">
        <w:rPr>
          <w:rFonts w:ascii="Arial" w:hAnsi="Arial" w:cs="Arial"/>
          <w:color w:val="000000" w:themeColor="text1"/>
          <w:sz w:val="24"/>
          <w:szCs w:val="24"/>
        </w:rPr>
        <w:t>Local Municipal Councils to approve</w:t>
      </w:r>
      <w:r w:rsidR="00C85EBE" w:rsidRPr="003768A4">
        <w:rPr>
          <w:rFonts w:ascii="Arial" w:hAnsi="Arial" w:cs="Arial"/>
          <w:color w:val="000000" w:themeColor="text1"/>
          <w:sz w:val="24"/>
          <w:szCs w:val="24"/>
        </w:rPr>
        <w:t xml:space="preserve"> by January 1</w:t>
      </w:r>
      <w:r w:rsidR="00C85EBE" w:rsidRPr="003768A4">
        <w:rPr>
          <w:rFonts w:ascii="Arial" w:hAnsi="Arial" w:cs="Arial"/>
          <w:color w:val="000000" w:themeColor="text1"/>
          <w:sz w:val="24"/>
          <w:szCs w:val="24"/>
          <w:vertAlign w:val="superscript"/>
        </w:rPr>
        <w:t>st</w:t>
      </w:r>
    </w:p>
    <w:p w14:paraId="705FBEAF" w14:textId="0458DBB3" w:rsidR="00FD723A" w:rsidRPr="003768A4" w:rsidRDefault="00163F9B" w:rsidP="00A64C2A">
      <w:pPr>
        <w:pStyle w:val="Heading3"/>
        <w:numPr>
          <w:ilvl w:val="0"/>
          <w:numId w:val="30"/>
        </w:numPr>
        <w:spacing w:line="360" w:lineRule="auto"/>
        <w:ind w:left="284" w:hanging="284"/>
        <w:rPr>
          <w:rFonts w:cs="Arial"/>
        </w:rPr>
      </w:pPr>
      <w:bookmarkStart w:id="65" w:name="_Toc118468176"/>
      <w:r w:rsidRPr="003768A4">
        <w:rPr>
          <w:rFonts w:cs="Arial"/>
        </w:rPr>
        <w:t>Annual Accessibility Pla</w:t>
      </w:r>
      <w:r w:rsidR="00FD723A" w:rsidRPr="003768A4">
        <w:rPr>
          <w:rFonts w:cs="Arial"/>
        </w:rPr>
        <w:t>n</w:t>
      </w:r>
      <w:bookmarkEnd w:id="65"/>
    </w:p>
    <w:p w14:paraId="0EC6BDB2" w14:textId="790DABC3" w:rsidR="00163F9B" w:rsidRPr="003768A4" w:rsidRDefault="00163F9B" w:rsidP="00A64C2A">
      <w:pPr>
        <w:pStyle w:val="BodyText"/>
        <w:spacing w:line="360" w:lineRule="auto"/>
        <w:ind w:right="-561" w:firstLine="0"/>
        <w:jc w:val="left"/>
        <w:rPr>
          <w:rFonts w:ascii="Arial" w:hAnsi="Arial" w:cs="Arial"/>
          <w:color w:val="000000" w:themeColor="text1"/>
          <w:sz w:val="24"/>
          <w:szCs w:val="24"/>
        </w:rPr>
      </w:pPr>
      <w:r w:rsidRPr="003768A4">
        <w:rPr>
          <w:rFonts w:ascii="Arial" w:hAnsi="Arial" w:cs="Arial"/>
          <w:color w:val="000000" w:themeColor="text1"/>
          <w:sz w:val="24"/>
          <w:szCs w:val="24"/>
        </w:rPr>
        <w:t>Under the requirements of the ODA, the County of Huron is required to create and post an Annual Accessibility Plan that contains the goals of Huron County and last year’s successes.</w:t>
      </w:r>
    </w:p>
    <w:p w14:paraId="3F88D6B7" w14:textId="3D799EEB" w:rsidR="00163F9B" w:rsidRPr="003768A4" w:rsidRDefault="00163F9B" w:rsidP="00021F29">
      <w:pPr>
        <w:pStyle w:val="BodyText"/>
        <w:rPr>
          <w:rFonts w:ascii="Arial" w:hAnsi="Arial" w:cs="Arial"/>
          <w:b/>
          <w:bCs/>
          <w:sz w:val="24"/>
          <w:szCs w:val="24"/>
        </w:rPr>
      </w:pPr>
      <w:bookmarkStart w:id="66" w:name="_Toc54524420"/>
      <w:r w:rsidRPr="003768A4">
        <w:rPr>
          <w:rFonts w:ascii="Arial" w:hAnsi="Arial" w:cs="Arial"/>
          <w:b/>
          <w:bCs/>
          <w:sz w:val="24"/>
          <w:szCs w:val="24"/>
        </w:rPr>
        <w:t>HCAAC Responsibility</w:t>
      </w:r>
      <w:bookmarkEnd w:id="66"/>
    </w:p>
    <w:p w14:paraId="0E05DABF" w14:textId="11A59A25" w:rsidR="00163F9B" w:rsidRPr="003768A4" w:rsidRDefault="00163F9B" w:rsidP="00A64C2A">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Huron County’s Accessibility Coordinator will create the Annual Accessibility Plan in consultation with the HCAAC and County staff as appropriate and will present annual plan to committee by December each year.</w:t>
      </w:r>
    </w:p>
    <w:p w14:paraId="2A2499DE" w14:textId="77777777" w:rsidR="00163F9B" w:rsidRPr="003768A4" w:rsidRDefault="00163F9B" w:rsidP="00021F29">
      <w:pPr>
        <w:pStyle w:val="BodyText"/>
        <w:rPr>
          <w:rFonts w:ascii="Arial" w:hAnsi="Arial" w:cs="Arial"/>
          <w:b/>
          <w:bCs/>
          <w:sz w:val="24"/>
          <w:szCs w:val="24"/>
        </w:rPr>
      </w:pPr>
      <w:bookmarkStart w:id="67" w:name="_Toc54524421"/>
      <w:r w:rsidRPr="003768A4">
        <w:rPr>
          <w:rFonts w:ascii="Arial" w:hAnsi="Arial" w:cs="Arial"/>
          <w:b/>
          <w:bCs/>
          <w:sz w:val="24"/>
          <w:szCs w:val="24"/>
        </w:rPr>
        <w:t>Council Responsibility</w:t>
      </w:r>
      <w:bookmarkEnd w:id="67"/>
    </w:p>
    <w:p w14:paraId="3039C5D4" w14:textId="7A13E186" w:rsidR="00163F9B" w:rsidRPr="003768A4" w:rsidRDefault="00163F9B" w:rsidP="00A64C2A">
      <w:pPr>
        <w:spacing w:line="360" w:lineRule="auto"/>
        <w:ind w:right="-277"/>
        <w:rPr>
          <w:rFonts w:ascii="Arial" w:hAnsi="Arial" w:cs="Arial"/>
          <w:color w:val="000000" w:themeColor="text1"/>
          <w:sz w:val="24"/>
          <w:szCs w:val="24"/>
        </w:rPr>
      </w:pPr>
      <w:r w:rsidRPr="003768A4">
        <w:rPr>
          <w:rFonts w:ascii="Arial" w:hAnsi="Arial" w:cs="Arial"/>
          <w:color w:val="000000" w:themeColor="text1"/>
          <w:sz w:val="24"/>
          <w:szCs w:val="24"/>
        </w:rPr>
        <w:t>County Council will approve and send a copy of the Annual Accessibility Plan to the Ministry of Economic Development, Job Creation and Trade as directed in the ODA, 2001.</w:t>
      </w:r>
    </w:p>
    <w:p w14:paraId="29353A8C" w14:textId="7935FEC1" w:rsidR="00163F9B" w:rsidRPr="003768A4" w:rsidRDefault="00163F9B" w:rsidP="00021F29">
      <w:pPr>
        <w:pStyle w:val="BodyText"/>
        <w:rPr>
          <w:rFonts w:ascii="Arial" w:hAnsi="Arial" w:cs="Arial"/>
          <w:b/>
          <w:bCs/>
          <w:sz w:val="24"/>
          <w:szCs w:val="24"/>
        </w:rPr>
      </w:pPr>
      <w:bookmarkStart w:id="68" w:name="_Toc54524422"/>
      <w:r w:rsidRPr="003768A4">
        <w:rPr>
          <w:rFonts w:ascii="Arial" w:hAnsi="Arial" w:cs="Arial"/>
          <w:b/>
          <w:bCs/>
          <w:sz w:val="24"/>
          <w:szCs w:val="24"/>
        </w:rPr>
        <w:t>Committee Responsibility</w:t>
      </w:r>
      <w:bookmarkEnd w:id="68"/>
    </w:p>
    <w:p w14:paraId="13E0ED11" w14:textId="421D1B0B" w:rsidR="00163F9B" w:rsidRPr="003768A4" w:rsidRDefault="00163F9B"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HCAAC Municipal Working Group will present the Annual Accessibility Plan to their Councils for approval.</w:t>
      </w:r>
    </w:p>
    <w:p w14:paraId="12059CA0" w14:textId="77777777" w:rsidR="00163F9B" w:rsidRPr="003768A4" w:rsidRDefault="00163F9B" w:rsidP="00021F29">
      <w:pPr>
        <w:pStyle w:val="BodyText"/>
        <w:rPr>
          <w:rFonts w:ascii="Arial" w:hAnsi="Arial" w:cs="Arial"/>
          <w:b/>
          <w:bCs/>
          <w:sz w:val="24"/>
          <w:szCs w:val="24"/>
        </w:rPr>
      </w:pPr>
      <w:bookmarkStart w:id="69" w:name="_Toc54524423"/>
      <w:r w:rsidRPr="003768A4">
        <w:rPr>
          <w:rFonts w:ascii="Arial" w:hAnsi="Arial" w:cs="Arial"/>
          <w:b/>
          <w:bCs/>
          <w:sz w:val="24"/>
          <w:szCs w:val="24"/>
        </w:rPr>
        <w:t>Timeline Targets</w:t>
      </w:r>
      <w:bookmarkEnd w:id="69"/>
    </w:p>
    <w:p w14:paraId="33B06CE8" w14:textId="4618433A" w:rsidR="00163F9B" w:rsidRPr="003768A4" w:rsidRDefault="00163F9B" w:rsidP="00163F9B">
      <w:pPr>
        <w:pStyle w:val="BodyText"/>
        <w:ind w:firstLine="0"/>
        <w:jc w:val="left"/>
        <w:rPr>
          <w:rFonts w:ascii="Arial" w:hAnsi="Arial" w:cs="Arial"/>
          <w:color w:val="000000" w:themeColor="text1"/>
          <w:sz w:val="24"/>
          <w:szCs w:val="24"/>
        </w:rPr>
      </w:pPr>
      <w:r w:rsidRPr="003768A4">
        <w:rPr>
          <w:rFonts w:ascii="Arial" w:hAnsi="Arial" w:cs="Arial"/>
          <w:color w:val="000000" w:themeColor="text1"/>
          <w:sz w:val="24"/>
          <w:szCs w:val="24"/>
        </w:rPr>
        <w:t>County Council will approve the Annual Accessibility Plan by January 1 each year.</w:t>
      </w:r>
    </w:p>
    <w:p w14:paraId="61DD6C5D" w14:textId="7DC9BD5F" w:rsidR="00163F9B" w:rsidRPr="003768A4" w:rsidRDefault="00163F9B" w:rsidP="00D94000">
      <w:pPr>
        <w:pStyle w:val="BodyText"/>
        <w:spacing w:line="48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Local Councils will approve the Annual Accessibility Plan.</w:t>
      </w:r>
    </w:p>
    <w:p w14:paraId="20EEAFD9" w14:textId="77777777" w:rsidR="003768A4" w:rsidRPr="003768A4" w:rsidRDefault="003768A4" w:rsidP="00EF7EDC">
      <w:pPr>
        <w:pStyle w:val="Heading3"/>
        <w:numPr>
          <w:ilvl w:val="0"/>
          <w:numId w:val="30"/>
        </w:numPr>
        <w:ind w:left="284" w:hanging="284"/>
        <w:rPr>
          <w:rFonts w:cs="Arial"/>
        </w:rPr>
      </w:pPr>
      <w:bookmarkStart w:id="70" w:name="_Toc118468177"/>
      <w:bookmarkStart w:id="71" w:name="_Toc54524424"/>
      <w:r w:rsidRPr="003768A4">
        <w:rPr>
          <w:rFonts w:cs="Arial"/>
        </w:rPr>
        <w:t>Alignment of Both Plans</w:t>
      </w:r>
      <w:bookmarkEnd w:id="70"/>
    </w:p>
    <w:p w14:paraId="159D1E47" w14:textId="61A8B9D9" w:rsidR="00163F9B" w:rsidRPr="003768A4" w:rsidRDefault="00163F9B" w:rsidP="003768A4">
      <w:pPr>
        <w:pStyle w:val="BodyText"/>
        <w:ind w:right="-561" w:firstLine="0"/>
        <w:jc w:val="left"/>
        <w:rPr>
          <w:rFonts w:ascii="Arial" w:hAnsi="Arial" w:cs="Arial"/>
          <w:color w:val="000000" w:themeColor="text1"/>
          <w:sz w:val="24"/>
          <w:szCs w:val="24"/>
        </w:rPr>
      </w:pPr>
      <w:r w:rsidRPr="003768A4">
        <w:rPr>
          <w:rFonts w:ascii="Arial" w:hAnsi="Arial" w:cs="Arial"/>
          <w:color w:val="000000" w:themeColor="text1"/>
          <w:sz w:val="24"/>
          <w:szCs w:val="24"/>
        </w:rPr>
        <w:t>The identified goals</w:t>
      </w:r>
      <w:r w:rsidR="003768A4" w:rsidRPr="003768A4">
        <w:rPr>
          <w:rFonts w:ascii="Arial" w:hAnsi="Arial" w:cs="Arial"/>
          <w:color w:val="000000" w:themeColor="text1"/>
          <w:sz w:val="24"/>
          <w:szCs w:val="24"/>
        </w:rPr>
        <w:t xml:space="preserve"> of the Annual Accessibility Plan</w:t>
      </w:r>
      <w:r w:rsidRPr="003768A4">
        <w:rPr>
          <w:rFonts w:ascii="Arial" w:hAnsi="Arial" w:cs="Arial"/>
          <w:color w:val="000000" w:themeColor="text1"/>
          <w:sz w:val="24"/>
          <w:szCs w:val="24"/>
        </w:rPr>
        <w:t xml:space="preserve"> are in alignment with the Multi-Year Plan</w:t>
      </w:r>
      <w:bookmarkEnd w:id="71"/>
    </w:p>
    <w:p w14:paraId="46594C09" w14:textId="1A0001FD" w:rsidR="00163F9B" w:rsidRPr="003768A4" w:rsidRDefault="003948AD" w:rsidP="00021F29">
      <w:pPr>
        <w:pStyle w:val="BodyText"/>
        <w:rPr>
          <w:rFonts w:ascii="Arial" w:hAnsi="Arial" w:cs="Arial"/>
          <w:b/>
          <w:bCs/>
          <w:sz w:val="24"/>
          <w:szCs w:val="24"/>
        </w:rPr>
      </w:pPr>
      <w:bookmarkStart w:id="72" w:name="_Toc54524425"/>
      <w:bookmarkStart w:id="73" w:name="_Toc54788448"/>
      <w:r w:rsidRPr="003768A4">
        <w:rPr>
          <w:rFonts w:ascii="Arial" w:hAnsi="Arial" w:cs="Arial"/>
          <w:b/>
          <w:bCs/>
          <w:sz w:val="24"/>
          <w:szCs w:val="24"/>
        </w:rPr>
        <w:t>HC</w:t>
      </w:r>
      <w:r w:rsidR="00163F9B" w:rsidRPr="003768A4">
        <w:rPr>
          <w:rFonts w:ascii="Arial" w:hAnsi="Arial" w:cs="Arial"/>
          <w:b/>
          <w:bCs/>
          <w:sz w:val="24"/>
          <w:szCs w:val="24"/>
        </w:rPr>
        <w:t>AAC Responsibility</w:t>
      </w:r>
      <w:bookmarkEnd w:id="72"/>
      <w:bookmarkEnd w:id="73"/>
    </w:p>
    <w:p w14:paraId="5E148A78" w14:textId="1659922D" w:rsidR="00163F9B" w:rsidRPr="003768A4" w:rsidRDefault="00163F9B"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Once approval is obtained from County Council, the Annual Accessibility Plan will be posted on the County website as directed in the ODA 2001.</w:t>
      </w:r>
    </w:p>
    <w:p w14:paraId="1C40EC50" w14:textId="3431303E" w:rsidR="00163F9B" w:rsidRPr="003768A4" w:rsidRDefault="00163F9B" w:rsidP="00021F29">
      <w:pPr>
        <w:pStyle w:val="BodyText"/>
        <w:rPr>
          <w:rFonts w:ascii="Arial" w:hAnsi="Arial" w:cs="Arial"/>
          <w:b/>
          <w:bCs/>
          <w:sz w:val="24"/>
          <w:szCs w:val="24"/>
        </w:rPr>
      </w:pPr>
      <w:bookmarkStart w:id="74" w:name="_Toc54524426"/>
      <w:bookmarkStart w:id="75" w:name="_Toc54788449"/>
      <w:r w:rsidRPr="003768A4">
        <w:rPr>
          <w:rFonts w:ascii="Arial" w:hAnsi="Arial" w:cs="Arial"/>
          <w:b/>
          <w:bCs/>
          <w:sz w:val="24"/>
          <w:szCs w:val="24"/>
        </w:rPr>
        <w:lastRenderedPageBreak/>
        <w:t>Council Responsibility</w:t>
      </w:r>
      <w:bookmarkEnd w:id="74"/>
      <w:bookmarkEnd w:id="75"/>
    </w:p>
    <w:p w14:paraId="6ABA1736" w14:textId="212DD813" w:rsidR="00163F9B" w:rsidRPr="003768A4" w:rsidRDefault="00867CA8" w:rsidP="00A64C2A">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 xml:space="preserve">The </w:t>
      </w:r>
      <w:r w:rsidR="000F7EF8" w:rsidRPr="003768A4">
        <w:rPr>
          <w:rFonts w:ascii="Arial" w:hAnsi="Arial" w:cs="Arial"/>
          <w:color w:val="000000" w:themeColor="text1"/>
          <w:sz w:val="24"/>
          <w:szCs w:val="24"/>
        </w:rPr>
        <w:t>Clerk will</w:t>
      </w:r>
      <w:r w:rsidR="00163F9B" w:rsidRPr="003768A4">
        <w:rPr>
          <w:rFonts w:ascii="Arial" w:hAnsi="Arial" w:cs="Arial"/>
          <w:color w:val="000000" w:themeColor="text1"/>
          <w:sz w:val="24"/>
          <w:szCs w:val="24"/>
        </w:rPr>
        <w:t xml:space="preserve"> share the plan with </w:t>
      </w:r>
      <w:r w:rsidRPr="003768A4">
        <w:rPr>
          <w:rFonts w:ascii="Arial" w:hAnsi="Arial" w:cs="Arial"/>
          <w:color w:val="000000" w:themeColor="text1"/>
          <w:sz w:val="24"/>
          <w:szCs w:val="24"/>
        </w:rPr>
        <w:t xml:space="preserve">the CAO and </w:t>
      </w:r>
      <w:r w:rsidR="00163F9B" w:rsidRPr="003768A4">
        <w:rPr>
          <w:rFonts w:ascii="Arial" w:hAnsi="Arial" w:cs="Arial"/>
          <w:color w:val="000000" w:themeColor="text1"/>
          <w:sz w:val="24"/>
          <w:szCs w:val="24"/>
        </w:rPr>
        <w:t>Senior Management Team to ensure all departments work towards implementation of the Annual Accessibility Plan.</w:t>
      </w:r>
    </w:p>
    <w:p w14:paraId="11FD158B" w14:textId="160A2675" w:rsidR="00163F9B" w:rsidRPr="003768A4" w:rsidRDefault="00163F9B" w:rsidP="00021F29">
      <w:pPr>
        <w:pStyle w:val="BodyText"/>
        <w:rPr>
          <w:rFonts w:ascii="Arial" w:hAnsi="Arial" w:cs="Arial"/>
          <w:b/>
          <w:bCs/>
          <w:sz w:val="24"/>
          <w:szCs w:val="24"/>
        </w:rPr>
      </w:pPr>
      <w:bookmarkStart w:id="76" w:name="_Toc54524427"/>
      <w:bookmarkStart w:id="77" w:name="_Toc54788450"/>
      <w:r w:rsidRPr="003768A4">
        <w:rPr>
          <w:rFonts w:ascii="Arial" w:hAnsi="Arial" w:cs="Arial"/>
          <w:b/>
          <w:bCs/>
          <w:sz w:val="24"/>
          <w:szCs w:val="24"/>
        </w:rPr>
        <w:t>Committee Responsibility</w:t>
      </w:r>
      <w:bookmarkEnd w:id="76"/>
      <w:bookmarkEnd w:id="77"/>
    </w:p>
    <w:p w14:paraId="2A9C6DEA" w14:textId="16E5CB12" w:rsidR="00163F9B" w:rsidRPr="003768A4" w:rsidRDefault="00163F9B"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 xml:space="preserve">Municipal Working Group member: Once approval is </w:t>
      </w:r>
      <w:r w:rsidR="00E37C6A" w:rsidRPr="003768A4">
        <w:rPr>
          <w:rFonts w:ascii="Arial" w:hAnsi="Arial" w:cs="Arial"/>
          <w:color w:val="000000" w:themeColor="text1"/>
          <w:sz w:val="24"/>
          <w:szCs w:val="24"/>
        </w:rPr>
        <w:t>obtained;</w:t>
      </w:r>
      <w:r w:rsidRPr="003768A4">
        <w:rPr>
          <w:rFonts w:ascii="Arial" w:hAnsi="Arial" w:cs="Arial"/>
          <w:color w:val="000000" w:themeColor="text1"/>
          <w:sz w:val="24"/>
          <w:szCs w:val="24"/>
        </w:rPr>
        <w:t xml:space="preserve"> the Annual Accessibility Plan will be posted on lower tier websites and will be implemented.</w:t>
      </w:r>
    </w:p>
    <w:p w14:paraId="2CE9A34B" w14:textId="77777777" w:rsidR="00163F9B" w:rsidRPr="003768A4" w:rsidRDefault="00163F9B" w:rsidP="00021F29">
      <w:pPr>
        <w:pStyle w:val="BodyText"/>
        <w:rPr>
          <w:rFonts w:ascii="Arial" w:hAnsi="Arial" w:cs="Arial"/>
          <w:b/>
          <w:bCs/>
          <w:sz w:val="24"/>
          <w:szCs w:val="24"/>
        </w:rPr>
      </w:pPr>
      <w:bookmarkStart w:id="78" w:name="_Toc54524428"/>
      <w:bookmarkStart w:id="79" w:name="_Toc54788451"/>
      <w:r w:rsidRPr="003768A4">
        <w:rPr>
          <w:rFonts w:ascii="Arial" w:hAnsi="Arial" w:cs="Arial"/>
          <w:b/>
          <w:bCs/>
          <w:sz w:val="24"/>
          <w:szCs w:val="24"/>
        </w:rPr>
        <w:t>Timeline Targets</w:t>
      </w:r>
      <w:bookmarkEnd w:id="78"/>
      <w:bookmarkEnd w:id="79"/>
    </w:p>
    <w:p w14:paraId="0D33A993" w14:textId="2D91BE9C" w:rsidR="00163F9B" w:rsidRPr="003768A4" w:rsidRDefault="00F20A58" w:rsidP="00CA1A68">
      <w:pPr>
        <w:pStyle w:val="BodyText"/>
        <w:spacing w:line="60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The identified goals are in alignment with the Multi-Year Plan.</w:t>
      </w:r>
    </w:p>
    <w:p w14:paraId="30BBD560" w14:textId="4B0F45F5" w:rsidR="00163F9B" w:rsidRPr="003768A4" w:rsidRDefault="00F20A58" w:rsidP="00EF7EDC">
      <w:pPr>
        <w:pStyle w:val="Heading3"/>
        <w:numPr>
          <w:ilvl w:val="0"/>
          <w:numId w:val="30"/>
        </w:numPr>
        <w:ind w:left="284" w:hanging="284"/>
        <w:rPr>
          <w:rFonts w:cs="Arial"/>
        </w:rPr>
      </w:pPr>
      <w:bookmarkStart w:id="80" w:name="_Toc54524429"/>
      <w:bookmarkStart w:id="81" w:name="_Toc118468178"/>
      <w:r w:rsidRPr="003768A4">
        <w:rPr>
          <w:rFonts w:cs="Arial"/>
        </w:rPr>
        <w:t>Review of Building Plans for Renovation, Construction, Purchase, Lease and Exterior Site Plans</w:t>
      </w:r>
      <w:bookmarkEnd w:id="80"/>
      <w:bookmarkEnd w:id="81"/>
    </w:p>
    <w:p w14:paraId="6527940D" w14:textId="29CBBE96"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Under the requirements of both the ODA, 2001 and the AODA, 2005 the HCAAC must review in a timely manner and advise municipalities and businesses on the accessibility of building plans for renovation and new construction, and the purchase or lease of public buildings as well as review exterior site plans as requested.</w:t>
      </w:r>
    </w:p>
    <w:p w14:paraId="6B98EF77" w14:textId="34551CA3"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Committee will use the Illustrated Guide of the Accessibility Standards for Outdoor Spaces produced by GAATES and supported by Ontario Government.</w:t>
      </w:r>
    </w:p>
    <w:p w14:paraId="68B167A5" w14:textId="468F3078" w:rsidR="00163F9B" w:rsidRPr="003768A4" w:rsidRDefault="00163F9B" w:rsidP="00021F29">
      <w:pPr>
        <w:pStyle w:val="BodyText"/>
        <w:rPr>
          <w:rFonts w:ascii="Arial" w:hAnsi="Arial" w:cs="Arial"/>
          <w:b/>
          <w:bCs/>
          <w:sz w:val="24"/>
          <w:szCs w:val="24"/>
        </w:rPr>
      </w:pPr>
      <w:bookmarkStart w:id="82" w:name="_Toc54524430"/>
      <w:bookmarkStart w:id="83" w:name="_Toc54788453"/>
      <w:r w:rsidRPr="003768A4">
        <w:rPr>
          <w:rFonts w:ascii="Arial" w:hAnsi="Arial" w:cs="Arial"/>
          <w:b/>
          <w:bCs/>
          <w:sz w:val="24"/>
          <w:szCs w:val="24"/>
        </w:rPr>
        <w:t>HCAAC Responsibility</w:t>
      </w:r>
      <w:bookmarkEnd w:id="82"/>
      <w:bookmarkEnd w:id="83"/>
    </w:p>
    <w:p w14:paraId="429EF592" w14:textId="5D1A6D8C"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HCAAC ~ Accessibility Review Committee is responsible for meeting and reviewing site plans and providing comment and recommendations in a timely manner.</w:t>
      </w:r>
    </w:p>
    <w:p w14:paraId="78E20C30" w14:textId="066CA5DE" w:rsidR="00163F9B" w:rsidRPr="003768A4" w:rsidRDefault="00163F9B" w:rsidP="00021F29">
      <w:pPr>
        <w:pStyle w:val="BodyText"/>
        <w:rPr>
          <w:rFonts w:ascii="Arial" w:hAnsi="Arial" w:cs="Arial"/>
          <w:b/>
          <w:bCs/>
          <w:sz w:val="24"/>
          <w:szCs w:val="24"/>
        </w:rPr>
      </w:pPr>
      <w:bookmarkStart w:id="84" w:name="_Toc54524431"/>
      <w:bookmarkStart w:id="85" w:name="_Toc54788454"/>
      <w:r w:rsidRPr="003768A4">
        <w:rPr>
          <w:rFonts w:ascii="Arial" w:hAnsi="Arial" w:cs="Arial"/>
          <w:b/>
          <w:bCs/>
          <w:sz w:val="24"/>
          <w:szCs w:val="24"/>
        </w:rPr>
        <w:t>Council Responsibility</w:t>
      </w:r>
      <w:bookmarkEnd w:id="84"/>
      <w:bookmarkEnd w:id="85"/>
    </w:p>
    <w:p w14:paraId="162EDBB5" w14:textId="23997074"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Huron County Council is responsible for keeping appropriate lower tier staff informed of their duty to request site plan reviews with the HCAAC prior to purchasing, construction, </w:t>
      </w:r>
      <w:r w:rsidR="00E37C6A" w:rsidRPr="003768A4">
        <w:rPr>
          <w:rFonts w:ascii="Arial" w:hAnsi="Arial" w:cs="Arial"/>
          <w:color w:val="000000" w:themeColor="text1"/>
          <w:sz w:val="24"/>
          <w:szCs w:val="24"/>
        </w:rPr>
        <w:t>renovation,</w:t>
      </w:r>
      <w:r w:rsidRPr="003768A4">
        <w:rPr>
          <w:rFonts w:ascii="Arial" w:hAnsi="Arial" w:cs="Arial"/>
          <w:color w:val="000000" w:themeColor="text1"/>
          <w:sz w:val="24"/>
          <w:szCs w:val="24"/>
        </w:rPr>
        <w:t xml:space="preserve"> or lease.</w:t>
      </w:r>
    </w:p>
    <w:p w14:paraId="126A8811" w14:textId="6E2C6BEF"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County Council to review and approve if appropriate.</w:t>
      </w:r>
    </w:p>
    <w:p w14:paraId="12FA992F" w14:textId="2AE354A1" w:rsidR="00163F9B" w:rsidRPr="003768A4" w:rsidRDefault="00163F9B" w:rsidP="00021F29">
      <w:pPr>
        <w:pStyle w:val="BodyText"/>
        <w:rPr>
          <w:rFonts w:ascii="Arial" w:hAnsi="Arial" w:cs="Arial"/>
          <w:b/>
          <w:bCs/>
          <w:sz w:val="24"/>
          <w:szCs w:val="24"/>
        </w:rPr>
      </w:pPr>
      <w:bookmarkStart w:id="86" w:name="_Toc54524432"/>
      <w:bookmarkStart w:id="87" w:name="_Toc54788455"/>
      <w:r w:rsidRPr="003768A4">
        <w:rPr>
          <w:rFonts w:ascii="Arial" w:hAnsi="Arial" w:cs="Arial"/>
          <w:b/>
          <w:bCs/>
          <w:sz w:val="24"/>
          <w:szCs w:val="24"/>
        </w:rPr>
        <w:t>Committee Responsibility</w:t>
      </w:r>
      <w:bookmarkEnd w:id="86"/>
      <w:bookmarkEnd w:id="87"/>
    </w:p>
    <w:p w14:paraId="33332C18" w14:textId="41776412"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lastRenderedPageBreak/>
        <w:t xml:space="preserve">The Municipal Working Group is responsible for keeping appropriate lower tier staff informed of their duty to request site plan reviews with the HCAAC prior to purchasing, construction, </w:t>
      </w:r>
      <w:r w:rsidR="00E37C6A" w:rsidRPr="003768A4">
        <w:rPr>
          <w:rFonts w:ascii="Arial" w:hAnsi="Arial" w:cs="Arial"/>
          <w:color w:val="000000" w:themeColor="text1"/>
          <w:sz w:val="24"/>
          <w:szCs w:val="24"/>
        </w:rPr>
        <w:t>renovation,</w:t>
      </w:r>
      <w:r w:rsidRPr="003768A4">
        <w:rPr>
          <w:rFonts w:ascii="Arial" w:hAnsi="Arial" w:cs="Arial"/>
          <w:color w:val="000000" w:themeColor="text1"/>
          <w:sz w:val="24"/>
          <w:szCs w:val="24"/>
        </w:rPr>
        <w:t xml:space="preserve"> or lease.</w:t>
      </w:r>
    </w:p>
    <w:p w14:paraId="6E326BBE" w14:textId="4D2F60B2" w:rsidR="00F20A58" w:rsidRPr="003768A4" w:rsidRDefault="00F20A58" w:rsidP="00A64C2A">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If approved the Municipal Working Group will share the resource with building officials.</w:t>
      </w:r>
    </w:p>
    <w:p w14:paraId="32D34A69" w14:textId="77777777" w:rsidR="00163F9B" w:rsidRPr="003768A4" w:rsidRDefault="00163F9B" w:rsidP="00021F29">
      <w:pPr>
        <w:pStyle w:val="BodyText"/>
        <w:rPr>
          <w:rFonts w:ascii="Arial" w:hAnsi="Arial" w:cs="Arial"/>
          <w:b/>
          <w:bCs/>
          <w:sz w:val="24"/>
          <w:szCs w:val="24"/>
        </w:rPr>
      </w:pPr>
      <w:bookmarkStart w:id="88" w:name="_Toc54524433"/>
      <w:bookmarkStart w:id="89" w:name="_Toc54788456"/>
      <w:r w:rsidRPr="003768A4">
        <w:rPr>
          <w:rFonts w:ascii="Arial" w:hAnsi="Arial" w:cs="Arial"/>
          <w:b/>
          <w:bCs/>
          <w:sz w:val="24"/>
          <w:szCs w:val="24"/>
        </w:rPr>
        <w:t>Timeline Targets</w:t>
      </w:r>
      <w:bookmarkEnd w:id="88"/>
      <w:bookmarkEnd w:id="89"/>
    </w:p>
    <w:p w14:paraId="03B2701C" w14:textId="5858375D" w:rsidR="00F20A58" w:rsidRPr="003768A4" w:rsidRDefault="00F20A58" w:rsidP="00A64C2A">
      <w:pPr>
        <w:spacing w:after="0" w:line="360" w:lineRule="auto"/>
        <w:rPr>
          <w:rFonts w:ascii="Arial" w:hAnsi="Arial" w:cs="Arial"/>
          <w:color w:val="000000" w:themeColor="text1"/>
          <w:sz w:val="24"/>
          <w:szCs w:val="24"/>
        </w:rPr>
      </w:pPr>
      <w:r w:rsidRPr="003768A4">
        <w:rPr>
          <w:rFonts w:ascii="Arial" w:hAnsi="Arial" w:cs="Arial"/>
          <w:color w:val="000000" w:themeColor="text1"/>
          <w:sz w:val="24"/>
          <w:szCs w:val="24"/>
        </w:rPr>
        <w:t>The HCAAC Accessibility Review Committee will accommodate as quickly as possible, not being any longer than 30 days.</w:t>
      </w:r>
    </w:p>
    <w:p w14:paraId="4C14C8EB" w14:textId="4B50CCB7" w:rsidR="00163F9B" w:rsidRPr="003768A4" w:rsidRDefault="00F20A58" w:rsidP="00A64C2A">
      <w:pPr>
        <w:pStyle w:val="BodyText"/>
        <w:spacing w:before="240"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Ongoing</w:t>
      </w:r>
    </w:p>
    <w:p w14:paraId="19F18F9C" w14:textId="6BE400B6" w:rsidR="00F20A58" w:rsidRPr="003768A4" w:rsidRDefault="00F20A58" w:rsidP="00EF7EDC">
      <w:pPr>
        <w:pStyle w:val="Heading3"/>
        <w:numPr>
          <w:ilvl w:val="0"/>
          <w:numId w:val="30"/>
        </w:numPr>
        <w:ind w:left="284" w:hanging="284"/>
        <w:rPr>
          <w:rFonts w:cs="Arial"/>
        </w:rPr>
      </w:pPr>
      <w:bookmarkStart w:id="90" w:name="_Toc118468179"/>
      <w:bookmarkStart w:id="91" w:name="_Toc54524434"/>
      <w:r w:rsidRPr="003768A4">
        <w:rPr>
          <w:rFonts w:cs="Arial"/>
        </w:rPr>
        <w:t xml:space="preserve">Provide </w:t>
      </w:r>
      <w:r w:rsidR="005619A1">
        <w:rPr>
          <w:rFonts w:cs="Arial"/>
        </w:rPr>
        <w:t xml:space="preserve">Accessibility </w:t>
      </w:r>
      <w:r w:rsidRPr="003768A4">
        <w:rPr>
          <w:rFonts w:cs="Arial"/>
        </w:rPr>
        <w:t>Information</w:t>
      </w:r>
      <w:r w:rsidR="00CB1578" w:rsidRPr="003768A4">
        <w:rPr>
          <w:rFonts w:cs="Arial"/>
        </w:rPr>
        <w:t xml:space="preserve"> to the County and local Municipalities</w:t>
      </w:r>
      <w:bookmarkEnd w:id="90"/>
      <w:r w:rsidRPr="003768A4">
        <w:rPr>
          <w:rFonts w:cs="Arial"/>
        </w:rPr>
        <w:t xml:space="preserve"> </w:t>
      </w:r>
      <w:bookmarkEnd w:id="91"/>
    </w:p>
    <w:p w14:paraId="67378886" w14:textId="43CEB301" w:rsidR="0082034D" w:rsidRPr="003768A4" w:rsidRDefault="005619A1" w:rsidP="003738B2">
      <w:pPr>
        <w:spacing w:line="360" w:lineRule="auto"/>
        <w:ind w:right="-419"/>
        <w:rPr>
          <w:rFonts w:ascii="Arial" w:hAnsi="Arial" w:cs="Arial"/>
          <w:color w:val="000000" w:themeColor="text1"/>
          <w:sz w:val="24"/>
          <w:szCs w:val="24"/>
        </w:rPr>
      </w:pPr>
      <w:r>
        <w:rPr>
          <w:rFonts w:ascii="Arial" w:hAnsi="Arial" w:cs="Arial"/>
          <w:color w:val="000000" w:themeColor="text1"/>
          <w:sz w:val="24"/>
          <w:szCs w:val="24"/>
        </w:rPr>
        <w:t>Provide info on</w:t>
      </w:r>
      <w:r w:rsidRPr="005619A1">
        <w:rPr>
          <w:rFonts w:ascii="Arial" w:hAnsi="Arial" w:cs="Arial"/>
          <w:color w:val="000000" w:themeColor="text1"/>
          <w:sz w:val="24"/>
          <w:szCs w:val="24"/>
        </w:rPr>
        <w:t xml:space="preserve"> Accessibility Directives and Regulations relating to the status of persons with disabilities</w:t>
      </w:r>
      <w:r w:rsidRPr="003768A4">
        <w:rPr>
          <w:rFonts w:ascii="Arial" w:hAnsi="Arial" w:cs="Arial"/>
          <w:color w:val="000000" w:themeColor="text1"/>
          <w:sz w:val="24"/>
          <w:szCs w:val="24"/>
        </w:rPr>
        <w:t xml:space="preserve"> </w:t>
      </w:r>
      <w:r>
        <w:rPr>
          <w:rFonts w:ascii="Arial" w:hAnsi="Arial" w:cs="Arial"/>
          <w:color w:val="000000" w:themeColor="text1"/>
          <w:sz w:val="24"/>
          <w:szCs w:val="24"/>
        </w:rPr>
        <w:t>i</w:t>
      </w:r>
      <w:r w:rsidR="003768A4" w:rsidRPr="003768A4">
        <w:rPr>
          <w:rFonts w:ascii="Arial" w:hAnsi="Arial" w:cs="Arial"/>
          <w:color w:val="000000" w:themeColor="text1"/>
          <w:sz w:val="24"/>
          <w:szCs w:val="24"/>
        </w:rPr>
        <w:t xml:space="preserve">n accordance with the </w:t>
      </w:r>
      <w:r w:rsidR="0082034D" w:rsidRPr="003768A4">
        <w:rPr>
          <w:rFonts w:ascii="Arial" w:hAnsi="Arial" w:cs="Arial"/>
          <w:color w:val="000000" w:themeColor="text1"/>
          <w:sz w:val="24"/>
          <w:szCs w:val="24"/>
        </w:rPr>
        <w:t>Accessibility for Ontarians with Disabilities Act, 2005</w:t>
      </w:r>
      <w:r>
        <w:rPr>
          <w:rFonts w:ascii="Arial" w:hAnsi="Arial" w:cs="Arial"/>
          <w:color w:val="000000" w:themeColor="text1"/>
          <w:sz w:val="24"/>
          <w:szCs w:val="24"/>
        </w:rPr>
        <w:t>.</w:t>
      </w:r>
    </w:p>
    <w:p w14:paraId="20BC61D9" w14:textId="700D049B" w:rsidR="00163F9B" w:rsidRPr="003768A4" w:rsidRDefault="00163F9B" w:rsidP="00021F29">
      <w:pPr>
        <w:pStyle w:val="BodyText"/>
        <w:rPr>
          <w:rFonts w:ascii="Arial" w:hAnsi="Arial" w:cs="Arial"/>
          <w:b/>
          <w:bCs/>
          <w:sz w:val="24"/>
          <w:szCs w:val="24"/>
        </w:rPr>
      </w:pPr>
      <w:bookmarkStart w:id="92" w:name="_Toc54524435"/>
      <w:r w:rsidRPr="003768A4">
        <w:rPr>
          <w:rFonts w:ascii="Arial" w:hAnsi="Arial" w:cs="Arial"/>
          <w:b/>
          <w:bCs/>
          <w:sz w:val="24"/>
          <w:szCs w:val="24"/>
        </w:rPr>
        <w:t>HCAAC Responsibility</w:t>
      </w:r>
      <w:bookmarkEnd w:id="92"/>
    </w:p>
    <w:p w14:paraId="5A294B8C" w14:textId="5AE70DB6" w:rsidR="00335A02"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To gather comments on proposed regulations and standards, the Accessibility Coordinator will work with the Directive and Regulation Review Subcommittee. The Accessibility Coordinator will also </w:t>
      </w:r>
      <w:r w:rsidR="00857F44" w:rsidRPr="003768A4">
        <w:rPr>
          <w:rFonts w:ascii="Arial" w:hAnsi="Arial" w:cs="Arial"/>
          <w:color w:val="000000" w:themeColor="text1"/>
          <w:sz w:val="24"/>
          <w:szCs w:val="24"/>
        </w:rPr>
        <w:t>collaborate</w:t>
      </w:r>
      <w:r w:rsidRPr="003768A4">
        <w:rPr>
          <w:rFonts w:ascii="Arial" w:hAnsi="Arial" w:cs="Arial"/>
          <w:color w:val="000000" w:themeColor="text1"/>
          <w:sz w:val="24"/>
          <w:szCs w:val="24"/>
        </w:rPr>
        <w:t xml:space="preserve"> with staff from various departments across the County and the Municipal Working Group to further identify concerns on how the proposed regulation may be </w:t>
      </w:r>
      <w:bookmarkStart w:id="93" w:name="_Toc54524436"/>
      <w:r w:rsidR="000F7EF8" w:rsidRPr="003768A4">
        <w:rPr>
          <w:rFonts w:ascii="Arial" w:hAnsi="Arial" w:cs="Arial"/>
          <w:color w:val="000000" w:themeColor="text1"/>
          <w:sz w:val="24"/>
          <w:szCs w:val="24"/>
        </w:rPr>
        <w:t>implemented.</w:t>
      </w:r>
    </w:p>
    <w:bookmarkEnd w:id="93"/>
    <w:p w14:paraId="709BDBFB" w14:textId="77777777" w:rsidR="00335A02" w:rsidRPr="003768A4" w:rsidRDefault="00335A02" w:rsidP="00335A02">
      <w:pPr>
        <w:pStyle w:val="BodyText"/>
        <w:rPr>
          <w:rFonts w:ascii="Arial" w:hAnsi="Arial" w:cs="Arial"/>
          <w:b/>
          <w:bCs/>
          <w:sz w:val="24"/>
          <w:szCs w:val="24"/>
        </w:rPr>
      </w:pPr>
      <w:r w:rsidRPr="003768A4">
        <w:rPr>
          <w:rFonts w:ascii="Arial" w:hAnsi="Arial" w:cs="Arial"/>
          <w:b/>
          <w:bCs/>
          <w:sz w:val="24"/>
          <w:szCs w:val="24"/>
        </w:rPr>
        <w:t>Council Responsibility</w:t>
      </w:r>
    </w:p>
    <w:p w14:paraId="1F9EE85D" w14:textId="77777777" w:rsidR="000F7EF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Accessibility Coordinator will prepare regular updates for County Council. The update will provide a summary of the requirements outlined in the regulations and standards and an overview of the County’s readiness to meet the requirements.</w:t>
      </w:r>
      <w:bookmarkStart w:id="94" w:name="_Toc54524437"/>
    </w:p>
    <w:p w14:paraId="58B9D998" w14:textId="1E5AE20E" w:rsidR="00163F9B" w:rsidRPr="003768A4" w:rsidRDefault="00163F9B" w:rsidP="00021F29">
      <w:pPr>
        <w:pStyle w:val="BodyText"/>
        <w:rPr>
          <w:rFonts w:ascii="Arial" w:hAnsi="Arial" w:cs="Arial"/>
          <w:b/>
          <w:bCs/>
          <w:sz w:val="24"/>
          <w:szCs w:val="24"/>
        </w:rPr>
      </w:pPr>
      <w:r w:rsidRPr="003768A4">
        <w:rPr>
          <w:rFonts w:ascii="Arial" w:hAnsi="Arial" w:cs="Arial"/>
          <w:b/>
          <w:bCs/>
          <w:sz w:val="24"/>
          <w:szCs w:val="24"/>
        </w:rPr>
        <w:t>Committee Responsibility</w:t>
      </w:r>
      <w:bookmarkEnd w:id="94"/>
    </w:p>
    <w:p w14:paraId="03AA78BD" w14:textId="0CB8D187" w:rsidR="00F20A58"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Municipal Working Group will provide comments and concerns with the Accessibility Coordinator on the requirements of the regulations and standards.</w:t>
      </w:r>
    </w:p>
    <w:p w14:paraId="10D6287D" w14:textId="4C280DCD" w:rsidR="00021F29" w:rsidRPr="003768A4" w:rsidRDefault="00F20A58" w:rsidP="00A64C2A">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Municipal Working Group will share updates with appropriate staff at their Municipality.</w:t>
      </w:r>
      <w:bookmarkStart w:id="95" w:name="_Toc54524438"/>
    </w:p>
    <w:p w14:paraId="6CDD718F" w14:textId="02DBFA90" w:rsidR="00163F9B" w:rsidRPr="003768A4" w:rsidRDefault="00021F29" w:rsidP="00917197">
      <w:pPr>
        <w:pStyle w:val="BodyText"/>
        <w:rPr>
          <w:rFonts w:ascii="Arial" w:hAnsi="Arial" w:cs="Arial"/>
          <w:b/>
          <w:bCs/>
          <w:sz w:val="24"/>
          <w:szCs w:val="24"/>
        </w:rPr>
      </w:pPr>
      <w:r w:rsidRPr="003768A4">
        <w:rPr>
          <w:rFonts w:ascii="Arial" w:hAnsi="Arial" w:cs="Arial"/>
          <w:b/>
          <w:bCs/>
          <w:sz w:val="24"/>
          <w:szCs w:val="24"/>
        </w:rPr>
        <w:t>T</w:t>
      </w:r>
      <w:r w:rsidR="00163F9B" w:rsidRPr="003768A4">
        <w:rPr>
          <w:rFonts w:ascii="Arial" w:hAnsi="Arial" w:cs="Arial"/>
          <w:b/>
          <w:bCs/>
          <w:sz w:val="24"/>
          <w:szCs w:val="24"/>
        </w:rPr>
        <w:t>imeline Targets</w:t>
      </w:r>
      <w:bookmarkEnd w:id="95"/>
    </w:p>
    <w:p w14:paraId="4CFAD6E4" w14:textId="2DF63B8D" w:rsidR="00FD723A" w:rsidRPr="003768A4" w:rsidRDefault="00F20A58" w:rsidP="006A6EC1">
      <w:pPr>
        <w:pStyle w:val="BodyText"/>
        <w:spacing w:after="0" w:line="360" w:lineRule="auto"/>
        <w:ind w:firstLine="0"/>
        <w:jc w:val="left"/>
        <w:rPr>
          <w:rFonts w:ascii="Arial" w:eastAsiaTheme="majorEastAsia" w:hAnsi="Arial" w:cs="Arial"/>
          <w:b/>
          <w:bCs/>
          <w:color w:val="000000" w:themeColor="text1"/>
          <w:sz w:val="26"/>
          <w:szCs w:val="26"/>
        </w:rPr>
      </w:pPr>
      <w:r w:rsidRPr="003768A4">
        <w:rPr>
          <w:rFonts w:ascii="Arial" w:hAnsi="Arial" w:cs="Arial"/>
          <w:color w:val="000000" w:themeColor="text1"/>
          <w:sz w:val="24"/>
          <w:szCs w:val="24"/>
        </w:rPr>
        <w:t>Ongoing</w:t>
      </w:r>
      <w:bookmarkStart w:id="96" w:name="_GoBack"/>
      <w:bookmarkEnd w:id="96"/>
      <w:r w:rsidR="00FD723A" w:rsidRPr="003768A4">
        <w:rPr>
          <w:rFonts w:ascii="Arial" w:hAnsi="Arial" w:cs="Arial"/>
        </w:rPr>
        <w:br w:type="page"/>
      </w:r>
    </w:p>
    <w:p w14:paraId="4423D494" w14:textId="77777777" w:rsidR="005D6119" w:rsidRDefault="00F20A58" w:rsidP="00C90FD6">
      <w:pPr>
        <w:pStyle w:val="Heading2"/>
        <w:pBdr>
          <w:top w:val="single" w:sz="4" w:space="1" w:color="auto"/>
          <w:bottom w:val="single" w:sz="4" w:space="1" w:color="auto"/>
        </w:pBdr>
        <w:rPr>
          <w:rFonts w:ascii="Arial" w:hAnsi="Arial" w:cs="Arial"/>
        </w:rPr>
      </w:pPr>
      <w:bookmarkStart w:id="97" w:name="_Toc118468180"/>
      <w:r w:rsidRPr="003768A4">
        <w:rPr>
          <w:rFonts w:ascii="Arial" w:hAnsi="Arial" w:cs="Arial"/>
        </w:rPr>
        <w:lastRenderedPageBreak/>
        <w:t>O</w:t>
      </w:r>
      <w:r w:rsidR="001132BB" w:rsidRPr="003768A4">
        <w:rPr>
          <w:rFonts w:ascii="Arial" w:hAnsi="Arial" w:cs="Arial"/>
        </w:rPr>
        <w:t xml:space="preserve">bjectives Driven by </w:t>
      </w:r>
      <w:r w:rsidR="005D6119">
        <w:rPr>
          <w:rFonts w:ascii="Arial" w:hAnsi="Arial" w:cs="Arial"/>
        </w:rPr>
        <w:t>HCAAC and Community</w:t>
      </w:r>
      <w:bookmarkEnd w:id="97"/>
    </w:p>
    <w:p w14:paraId="348ED9A8" w14:textId="1BC332CE" w:rsidR="005D6119" w:rsidRPr="00645206" w:rsidRDefault="005D6119" w:rsidP="00645206">
      <w:pPr>
        <w:pStyle w:val="Heading3"/>
      </w:pPr>
      <w:bookmarkStart w:id="98" w:name="_Toc118468181"/>
      <w:bookmarkStart w:id="99" w:name="_Toc54524439"/>
      <w:r>
        <w:t xml:space="preserve">These objectives are </w:t>
      </w:r>
      <w:r w:rsidR="00645206">
        <w:t xml:space="preserve">driven by </w:t>
      </w:r>
      <w:r w:rsidRPr="003768A4">
        <w:t>Passion to Accomplish the Committee’s Vision of Informing and Inspiring People from Across Huron County on Making Huron County Accessible for People of All Abilities</w:t>
      </w:r>
      <w:bookmarkEnd w:id="98"/>
    </w:p>
    <w:p w14:paraId="7CD1146A" w14:textId="362B41FA" w:rsidR="00F20A58" w:rsidRPr="003768A4" w:rsidRDefault="00F20A58" w:rsidP="00EF7EDC">
      <w:pPr>
        <w:pStyle w:val="Heading3"/>
        <w:numPr>
          <w:ilvl w:val="0"/>
          <w:numId w:val="32"/>
        </w:numPr>
        <w:ind w:left="284" w:hanging="284"/>
        <w:rPr>
          <w:rFonts w:cs="Arial"/>
        </w:rPr>
      </w:pPr>
      <w:bookmarkStart w:id="100" w:name="_Toc118468182"/>
      <w:r w:rsidRPr="003768A4">
        <w:rPr>
          <w:rFonts w:cs="Arial"/>
        </w:rPr>
        <w:t>Connect with local School Boards</w:t>
      </w:r>
      <w:bookmarkEnd w:id="99"/>
      <w:bookmarkEnd w:id="100"/>
    </w:p>
    <w:p w14:paraId="255C5308" w14:textId="50C9C096" w:rsidR="00F20A58" w:rsidRPr="00A64C2A"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The Committee will continue to enhance relationship with the Avon Maitland District School Board and Huron Perth Catholic District School Board and focus on the importance of changing societal stigmas associated with individuals living with a disability. The greatest change starts with our youth.</w:t>
      </w:r>
    </w:p>
    <w:p w14:paraId="64E836E9" w14:textId="5FA16691" w:rsidR="00163F9B" w:rsidRPr="003768A4" w:rsidRDefault="00163F9B" w:rsidP="00021F29">
      <w:pPr>
        <w:pStyle w:val="BodyText"/>
        <w:rPr>
          <w:rFonts w:ascii="Arial" w:hAnsi="Arial" w:cs="Arial"/>
          <w:b/>
          <w:bCs/>
          <w:sz w:val="24"/>
          <w:szCs w:val="24"/>
        </w:rPr>
      </w:pPr>
      <w:bookmarkStart w:id="101" w:name="_Toc54524440"/>
      <w:r w:rsidRPr="003768A4">
        <w:rPr>
          <w:rFonts w:ascii="Arial" w:hAnsi="Arial" w:cs="Arial"/>
          <w:b/>
          <w:bCs/>
          <w:sz w:val="24"/>
          <w:szCs w:val="24"/>
        </w:rPr>
        <w:t>HCAAC Responsibility</w:t>
      </w:r>
      <w:bookmarkEnd w:id="101"/>
    </w:p>
    <w:p w14:paraId="755B3DD3" w14:textId="523889E2" w:rsidR="00F20A58" w:rsidRPr="003768A4"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The Accessibility Education Subcommittee encourage joint ventures with the local school boards.</w:t>
      </w:r>
    </w:p>
    <w:p w14:paraId="29069FEC" w14:textId="1B9E4D02" w:rsidR="00F20A58" w:rsidRPr="003768A4"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The Subcommittee will explore options for participating with the School Boards for National Access Awareness Week.</w:t>
      </w:r>
    </w:p>
    <w:p w14:paraId="3B8F652E" w14:textId="64BD666D" w:rsidR="00163F9B" w:rsidRPr="003768A4" w:rsidRDefault="00163F9B" w:rsidP="00021F29">
      <w:pPr>
        <w:pStyle w:val="BodyText"/>
        <w:rPr>
          <w:rFonts w:ascii="Arial" w:hAnsi="Arial" w:cs="Arial"/>
          <w:b/>
          <w:bCs/>
          <w:sz w:val="24"/>
          <w:szCs w:val="24"/>
        </w:rPr>
      </w:pPr>
      <w:r w:rsidRPr="003768A4">
        <w:rPr>
          <w:rFonts w:ascii="Arial" w:hAnsi="Arial" w:cs="Arial"/>
          <w:b/>
          <w:bCs/>
          <w:sz w:val="24"/>
          <w:szCs w:val="24"/>
        </w:rPr>
        <w:t>Council Responsibility</w:t>
      </w:r>
    </w:p>
    <w:p w14:paraId="510F6107" w14:textId="560A25EE" w:rsidR="00F20A58" w:rsidRPr="00A64C2A"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County Council will be consulted with in the development stages.</w:t>
      </w:r>
    </w:p>
    <w:p w14:paraId="07297C11" w14:textId="223BA212" w:rsidR="00163F9B" w:rsidRPr="003768A4" w:rsidRDefault="00163F9B" w:rsidP="00021F29">
      <w:pPr>
        <w:pStyle w:val="BodyText"/>
        <w:rPr>
          <w:rFonts w:ascii="Arial" w:hAnsi="Arial" w:cs="Arial"/>
          <w:b/>
          <w:bCs/>
          <w:sz w:val="24"/>
          <w:szCs w:val="24"/>
        </w:rPr>
      </w:pPr>
      <w:bookmarkStart w:id="102" w:name="_Toc54524441"/>
      <w:r w:rsidRPr="003768A4">
        <w:rPr>
          <w:rFonts w:ascii="Arial" w:hAnsi="Arial" w:cs="Arial"/>
          <w:b/>
          <w:bCs/>
          <w:sz w:val="24"/>
          <w:szCs w:val="24"/>
        </w:rPr>
        <w:t>Committee Responsibility</w:t>
      </w:r>
      <w:bookmarkEnd w:id="102"/>
    </w:p>
    <w:p w14:paraId="64C549D5" w14:textId="2D993E94" w:rsidR="00F20A58" w:rsidRPr="00A64C2A"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 xml:space="preserve">The Accessibility Education Subcommittee will consult with the Municipal </w:t>
      </w:r>
      <w:r w:rsidR="00CC7C2B">
        <w:rPr>
          <w:rFonts w:ascii="Arial" w:hAnsi="Arial" w:cs="Arial"/>
          <w:color w:val="000000" w:themeColor="text1"/>
          <w:sz w:val="24"/>
          <w:szCs w:val="24"/>
        </w:rPr>
        <w:t>W</w:t>
      </w:r>
      <w:r w:rsidRPr="003768A4">
        <w:rPr>
          <w:rFonts w:ascii="Arial" w:hAnsi="Arial" w:cs="Arial"/>
          <w:color w:val="000000" w:themeColor="text1"/>
          <w:sz w:val="24"/>
          <w:szCs w:val="24"/>
        </w:rPr>
        <w:t xml:space="preserve">orking </w:t>
      </w:r>
      <w:r w:rsidR="00CC7C2B">
        <w:rPr>
          <w:rFonts w:ascii="Arial" w:hAnsi="Arial" w:cs="Arial"/>
          <w:color w:val="000000" w:themeColor="text1"/>
          <w:sz w:val="24"/>
          <w:szCs w:val="24"/>
        </w:rPr>
        <w:t>G</w:t>
      </w:r>
      <w:r w:rsidRPr="003768A4">
        <w:rPr>
          <w:rFonts w:ascii="Arial" w:hAnsi="Arial" w:cs="Arial"/>
          <w:color w:val="000000" w:themeColor="text1"/>
          <w:sz w:val="24"/>
          <w:szCs w:val="24"/>
        </w:rPr>
        <w:t>roup during development stages.</w:t>
      </w:r>
    </w:p>
    <w:p w14:paraId="5D89504C" w14:textId="5D23CDB3" w:rsidR="00163F9B" w:rsidRPr="003768A4" w:rsidRDefault="00163F9B" w:rsidP="00021F29">
      <w:pPr>
        <w:pStyle w:val="BodyText"/>
        <w:rPr>
          <w:rFonts w:ascii="Arial" w:hAnsi="Arial" w:cs="Arial"/>
          <w:b/>
          <w:bCs/>
          <w:sz w:val="24"/>
          <w:szCs w:val="24"/>
        </w:rPr>
      </w:pPr>
      <w:bookmarkStart w:id="103" w:name="_Toc54524442"/>
      <w:r w:rsidRPr="003768A4">
        <w:rPr>
          <w:rFonts w:ascii="Arial" w:hAnsi="Arial" w:cs="Arial"/>
          <w:b/>
          <w:bCs/>
          <w:sz w:val="24"/>
          <w:szCs w:val="24"/>
        </w:rPr>
        <w:t>Timeline Targets</w:t>
      </w:r>
      <w:bookmarkEnd w:id="103"/>
    </w:p>
    <w:p w14:paraId="69DE3973" w14:textId="5C0873B0" w:rsidR="00F20A58" w:rsidRPr="003768A4" w:rsidRDefault="00F20A58" w:rsidP="00EF7EDC">
      <w:pPr>
        <w:pStyle w:val="BodyText"/>
        <w:spacing w:line="480" w:lineRule="auto"/>
        <w:ind w:firstLine="0"/>
        <w:jc w:val="left"/>
        <w:rPr>
          <w:rFonts w:ascii="Arial" w:hAnsi="Arial" w:cs="Arial"/>
          <w:bCs/>
          <w:color w:val="000000" w:themeColor="text1"/>
          <w:sz w:val="24"/>
          <w:szCs w:val="24"/>
        </w:rPr>
      </w:pPr>
      <w:r w:rsidRPr="003768A4">
        <w:rPr>
          <w:rFonts w:ascii="Arial" w:hAnsi="Arial" w:cs="Arial"/>
          <w:bCs/>
          <w:color w:val="000000" w:themeColor="text1"/>
          <w:sz w:val="24"/>
          <w:szCs w:val="24"/>
        </w:rPr>
        <w:t>Ongoing</w:t>
      </w:r>
    </w:p>
    <w:p w14:paraId="5FA8050B" w14:textId="034061B1" w:rsidR="00F20A58" w:rsidRPr="003768A4" w:rsidRDefault="00F20A58" w:rsidP="00B171DD">
      <w:pPr>
        <w:pStyle w:val="Heading3"/>
        <w:numPr>
          <w:ilvl w:val="0"/>
          <w:numId w:val="32"/>
        </w:numPr>
        <w:ind w:left="284" w:right="-136" w:hanging="284"/>
        <w:rPr>
          <w:rFonts w:cs="Arial"/>
        </w:rPr>
      </w:pPr>
      <w:bookmarkStart w:id="104" w:name="_Toc54524443"/>
      <w:bookmarkStart w:id="105" w:name="_Toc118468183"/>
      <w:r w:rsidRPr="003768A4">
        <w:rPr>
          <w:rFonts w:cs="Arial"/>
        </w:rPr>
        <w:t xml:space="preserve">Develop relationships with County Council, </w:t>
      </w:r>
      <w:r w:rsidR="00E37C6A" w:rsidRPr="003768A4">
        <w:rPr>
          <w:rFonts w:cs="Arial"/>
        </w:rPr>
        <w:t>Municipalities,</w:t>
      </w:r>
      <w:r w:rsidRPr="003768A4">
        <w:rPr>
          <w:rFonts w:cs="Arial"/>
        </w:rPr>
        <w:t xml:space="preserve"> and local businesses</w:t>
      </w:r>
      <w:bookmarkEnd w:id="104"/>
      <w:bookmarkEnd w:id="105"/>
    </w:p>
    <w:p w14:paraId="4BD65B41" w14:textId="7CB9B731" w:rsidR="00F20A58" w:rsidRPr="003768A4"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 xml:space="preserve">Develop information </w:t>
      </w:r>
      <w:r w:rsidR="00A64C2A">
        <w:rPr>
          <w:rFonts w:ascii="Arial" w:hAnsi="Arial" w:cs="Arial"/>
          <w:color w:val="000000" w:themeColor="text1"/>
          <w:sz w:val="24"/>
          <w:szCs w:val="24"/>
        </w:rPr>
        <w:t xml:space="preserve">sources for </w:t>
      </w:r>
      <w:r w:rsidRPr="003768A4">
        <w:rPr>
          <w:rFonts w:ascii="Arial" w:hAnsi="Arial" w:cs="Arial"/>
          <w:color w:val="000000" w:themeColor="text1"/>
          <w:sz w:val="24"/>
          <w:szCs w:val="24"/>
        </w:rPr>
        <w:t>new legislation</w:t>
      </w:r>
      <w:r w:rsidR="00AB307B">
        <w:rPr>
          <w:rFonts w:ascii="Arial" w:hAnsi="Arial" w:cs="Arial"/>
          <w:color w:val="000000" w:themeColor="text1"/>
          <w:sz w:val="24"/>
          <w:szCs w:val="24"/>
        </w:rPr>
        <w:t>.</w:t>
      </w:r>
    </w:p>
    <w:p w14:paraId="79779870" w14:textId="063C43D8" w:rsidR="00F20A58" w:rsidRPr="003768A4" w:rsidRDefault="00AB307B" w:rsidP="00A64C2A">
      <w:pPr>
        <w:pStyle w:val="BodyText"/>
        <w:spacing w:line="36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Webinars / </w:t>
      </w:r>
      <w:r w:rsidR="00F20A58" w:rsidRPr="003768A4">
        <w:rPr>
          <w:rFonts w:ascii="Arial" w:hAnsi="Arial" w:cs="Arial"/>
          <w:color w:val="000000" w:themeColor="text1"/>
          <w:sz w:val="24"/>
          <w:szCs w:val="24"/>
        </w:rPr>
        <w:t xml:space="preserve">Presentations </w:t>
      </w:r>
      <w:r>
        <w:rPr>
          <w:rFonts w:ascii="Arial" w:hAnsi="Arial" w:cs="Arial"/>
          <w:color w:val="000000" w:themeColor="text1"/>
          <w:sz w:val="24"/>
          <w:szCs w:val="24"/>
        </w:rPr>
        <w:t>to</w:t>
      </w:r>
      <w:r w:rsidR="00F20A58" w:rsidRPr="003768A4">
        <w:rPr>
          <w:rFonts w:ascii="Arial" w:hAnsi="Arial" w:cs="Arial"/>
          <w:color w:val="000000" w:themeColor="text1"/>
          <w:sz w:val="24"/>
          <w:szCs w:val="24"/>
        </w:rPr>
        <w:t xml:space="preserve"> BIA</w:t>
      </w:r>
      <w:r>
        <w:rPr>
          <w:rFonts w:ascii="Arial" w:hAnsi="Arial" w:cs="Arial"/>
          <w:color w:val="000000" w:themeColor="text1"/>
          <w:sz w:val="24"/>
          <w:szCs w:val="24"/>
        </w:rPr>
        <w:t>’s</w:t>
      </w:r>
      <w:r w:rsidR="00F20A58" w:rsidRPr="003768A4">
        <w:rPr>
          <w:rFonts w:ascii="Arial" w:hAnsi="Arial" w:cs="Arial"/>
          <w:color w:val="000000" w:themeColor="text1"/>
          <w:sz w:val="24"/>
          <w:szCs w:val="24"/>
        </w:rPr>
        <w:t xml:space="preserve">, lower tiers and to agencies and business by individuals with disabilities, putting a face to </w:t>
      </w:r>
      <w:r w:rsidR="00B171DD">
        <w:rPr>
          <w:rFonts w:ascii="Arial" w:hAnsi="Arial" w:cs="Arial"/>
          <w:color w:val="000000" w:themeColor="text1"/>
          <w:sz w:val="24"/>
          <w:szCs w:val="24"/>
        </w:rPr>
        <w:t xml:space="preserve">accessibility </w:t>
      </w:r>
      <w:r w:rsidR="00F20A58" w:rsidRPr="003768A4">
        <w:rPr>
          <w:rFonts w:ascii="Arial" w:hAnsi="Arial" w:cs="Arial"/>
          <w:color w:val="000000" w:themeColor="text1"/>
          <w:sz w:val="24"/>
          <w:szCs w:val="24"/>
        </w:rPr>
        <w:t>issues.</w:t>
      </w:r>
    </w:p>
    <w:p w14:paraId="7C1FF9FE" w14:textId="7754CB31" w:rsidR="00F20A58" w:rsidRPr="003768A4"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Provide regular council updates.</w:t>
      </w:r>
    </w:p>
    <w:p w14:paraId="2BECDBA0" w14:textId="2A77FE59" w:rsidR="00F20A58" w:rsidRPr="003768A4"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Review municipal facilities and make recommendations to improve accessibility.</w:t>
      </w:r>
    </w:p>
    <w:p w14:paraId="7BC35447" w14:textId="6700D6D3" w:rsidR="00F20A58" w:rsidRPr="003768A4" w:rsidRDefault="00F20A58" w:rsidP="00021F29">
      <w:pPr>
        <w:pStyle w:val="BodyText"/>
        <w:rPr>
          <w:rFonts w:ascii="Arial" w:hAnsi="Arial" w:cs="Arial"/>
          <w:b/>
          <w:bCs/>
          <w:sz w:val="24"/>
          <w:szCs w:val="24"/>
        </w:rPr>
      </w:pPr>
      <w:bookmarkStart w:id="106" w:name="_Toc54524444"/>
      <w:r w:rsidRPr="003768A4">
        <w:rPr>
          <w:rFonts w:ascii="Arial" w:hAnsi="Arial" w:cs="Arial"/>
          <w:b/>
          <w:bCs/>
          <w:sz w:val="24"/>
          <w:szCs w:val="24"/>
        </w:rPr>
        <w:lastRenderedPageBreak/>
        <w:t>HCAAC Responsibility</w:t>
      </w:r>
      <w:bookmarkEnd w:id="106"/>
    </w:p>
    <w:p w14:paraId="414A6DB7" w14:textId="14B5420A" w:rsidR="00F20A58" w:rsidRPr="003768A4"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The Accessibility Coordinator will provide regular County Council updates keeping Council informed.</w:t>
      </w:r>
    </w:p>
    <w:p w14:paraId="23E6FD1D" w14:textId="3973D2C9" w:rsidR="00F20A58" w:rsidRPr="00A64C2A" w:rsidRDefault="00F20A58" w:rsidP="00A64C2A">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 xml:space="preserve">The Accessibility Education Subcommittee will develop </w:t>
      </w:r>
      <w:r w:rsidR="00D21436">
        <w:rPr>
          <w:rFonts w:ascii="Arial" w:hAnsi="Arial" w:cs="Arial"/>
          <w:color w:val="000000" w:themeColor="text1"/>
          <w:sz w:val="24"/>
          <w:szCs w:val="24"/>
        </w:rPr>
        <w:t xml:space="preserve">accessibility </w:t>
      </w:r>
      <w:r w:rsidRPr="003768A4">
        <w:rPr>
          <w:rFonts w:ascii="Arial" w:hAnsi="Arial" w:cs="Arial"/>
          <w:color w:val="000000" w:themeColor="text1"/>
          <w:sz w:val="24"/>
          <w:szCs w:val="24"/>
        </w:rPr>
        <w:t>information for local businesses.</w:t>
      </w:r>
      <w:r w:rsidR="00D21436">
        <w:rPr>
          <w:rFonts w:ascii="Arial" w:hAnsi="Arial" w:cs="Arial"/>
          <w:color w:val="000000" w:themeColor="text1"/>
          <w:sz w:val="24"/>
          <w:szCs w:val="24"/>
        </w:rPr>
        <w:t xml:space="preserve"> This</w:t>
      </w:r>
      <w:r w:rsidR="00022F3D">
        <w:rPr>
          <w:rFonts w:ascii="Arial" w:hAnsi="Arial" w:cs="Arial"/>
          <w:color w:val="000000" w:themeColor="text1"/>
          <w:sz w:val="24"/>
          <w:szCs w:val="24"/>
        </w:rPr>
        <w:t xml:space="preserve"> information</w:t>
      </w:r>
      <w:r w:rsidR="00D21436">
        <w:rPr>
          <w:rFonts w:ascii="Arial" w:hAnsi="Arial" w:cs="Arial"/>
          <w:color w:val="000000" w:themeColor="text1"/>
          <w:sz w:val="24"/>
          <w:szCs w:val="24"/>
        </w:rPr>
        <w:t xml:space="preserve"> will be</w:t>
      </w:r>
      <w:r w:rsidR="00022F3D">
        <w:rPr>
          <w:rFonts w:ascii="Arial" w:hAnsi="Arial" w:cs="Arial"/>
          <w:color w:val="000000" w:themeColor="text1"/>
          <w:sz w:val="24"/>
          <w:szCs w:val="24"/>
        </w:rPr>
        <w:t xml:space="preserve"> accessible</w:t>
      </w:r>
      <w:r w:rsidR="00D21436">
        <w:rPr>
          <w:rFonts w:ascii="Arial" w:hAnsi="Arial" w:cs="Arial"/>
          <w:color w:val="000000" w:themeColor="text1"/>
          <w:sz w:val="24"/>
          <w:szCs w:val="24"/>
        </w:rPr>
        <w:t xml:space="preserve"> </w:t>
      </w:r>
      <w:r w:rsidR="00C20459">
        <w:rPr>
          <w:rFonts w:ascii="Arial" w:hAnsi="Arial" w:cs="Arial"/>
          <w:color w:val="000000" w:themeColor="text1"/>
          <w:sz w:val="24"/>
          <w:szCs w:val="24"/>
        </w:rPr>
        <w:t xml:space="preserve">online / weblinks / </w:t>
      </w:r>
      <w:r w:rsidR="00022F3D">
        <w:rPr>
          <w:rFonts w:ascii="Arial" w:hAnsi="Arial" w:cs="Arial"/>
          <w:color w:val="000000" w:themeColor="text1"/>
          <w:sz w:val="24"/>
          <w:szCs w:val="24"/>
        </w:rPr>
        <w:t xml:space="preserve">and </w:t>
      </w:r>
      <w:r w:rsidR="00C20459">
        <w:rPr>
          <w:rFonts w:ascii="Arial" w:hAnsi="Arial" w:cs="Arial"/>
          <w:color w:val="000000" w:themeColor="text1"/>
          <w:sz w:val="24"/>
          <w:szCs w:val="24"/>
        </w:rPr>
        <w:t xml:space="preserve">therefore </w:t>
      </w:r>
      <w:r w:rsidR="008B3C50">
        <w:rPr>
          <w:rFonts w:ascii="Arial" w:hAnsi="Arial" w:cs="Arial"/>
          <w:color w:val="000000" w:themeColor="text1"/>
          <w:sz w:val="24"/>
          <w:szCs w:val="24"/>
        </w:rPr>
        <w:t xml:space="preserve">always </w:t>
      </w:r>
      <w:r w:rsidR="00C20459">
        <w:rPr>
          <w:rFonts w:ascii="Arial" w:hAnsi="Arial" w:cs="Arial"/>
          <w:color w:val="000000" w:themeColor="text1"/>
          <w:sz w:val="24"/>
          <w:szCs w:val="24"/>
        </w:rPr>
        <w:t>available.</w:t>
      </w:r>
    </w:p>
    <w:p w14:paraId="0F8521EE" w14:textId="5F0ED947" w:rsidR="00F20A58" w:rsidRPr="003768A4" w:rsidRDefault="00F20A58" w:rsidP="00021F29">
      <w:pPr>
        <w:pStyle w:val="BodyText"/>
        <w:rPr>
          <w:rFonts w:ascii="Arial" w:hAnsi="Arial" w:cs="Arial"/>
          <w:b/>
          <w:bCs/>
          <w:sz w:val="24"/>
          <w:szCs w:val="24"/>
        </w:rPr>
      </w:pPr>
      <w:bookmarkStart w:id="107" w:name="_Toc54524445"/>
      <w:r w:rsidRPr="003768A4">
        <w:rPr>
          <w:rFonts w:ascii="Arial" w:hAnsi="Arial" w:cs="Arial"/>
          <w:b/>
          <w:bCs/>
          <w:sz w:val="24"/>
          <w:szCs w:val="24"/>
        </w:rPr>
        <w:t>Council Responsibility</w:t>
      </w:r>
      <w:bookmarkEnd w:id="107"/>
    </w:p>
    <w:p w14:paraId="18C538EB" w14:textId="74F547AF" w:rsidR="00F20A58" w:rsidRPr="003768A4" w:rsidRDefault="00F20A5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County Council will encourage municipalities to participate in and host a presentation at one of their Council meetings.</w:t>
      </w:r>
    </w:p>
    <w:p w14:paraId="57B25A46" w14:textId="61255D85" w:rsidR="00F20A58" w:rsidRPr="003768A4" w:rsidRDefault="00F20A58" w:rsidP="00532DAD">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County Council will provide their feedback and suggestions on the content of the information packages.</w:t>
      </w:r>
    </w:p>
    <w:p w14:paraId="01735DF0" w14:textId="4C1FA84D" w:rsidR="00F20A58" w:rsidRPr="003768A4" w:rsidRDefault="00F20A58" w:rsidP="00021F29">
      <w:pPr>
        <w:pStyle w:val="BodyText"/>
        <w:rPr>
          <w:rFonts w:ascii="Arial" w:hAnsi="Arial" w:cs="Arial"/>
          <w:b/>
          <w:bCs/>
          <w:sz w:val="24"/>
          <w:szCs w:val="24"/>
        </w:rPr>
      </w:pPr>
      <w:bookmarkStart w:id="108" w:name="_Toc54524446"/>
      <w:r w:rsidRPr="003768A4">
        <w:rPr>
          <w:rFonts w:ascii="Arial" w:hAnsi="Arial" w:cs="Arial"/>
          <w:b/>
          <w:bCs/>
          <w:sz w:val="24"/>
          <w:szCs w:val="24"/>
        </w:rPr>
        <w:t>Committee Responsibility</w:t>
      </w:r>
      <w:bookmarkEnd w:id="108"/>
    </w:p>
    <w:p w14:paraId="75887177" w14:textId="7BF75D64" w:rsidR="00F20A58" w:rsidRPr="003768A4" w:rsidRDefault="00F20A58" w:rsidP="00532DAD">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 xml:space="preserve">The Accessibility Coordinator will work with the Municipal Working Group </w:t>
      </w:r>
      <w:r w:rsidR="0050303A">
        <w:rPr>
          <w:rFonts w:ascii="Arial" w:hAnsi="Arial" w:cs="Arial"/>
          <w:color w:val="000000" w:themeColor="text1"/>
          <w:sz w:val="24"/>
          <w:szCs w:val="24"/>
        </w:rPr>
        <w:t xml:space="preserve">to </w:t>
      </w:r>
      <w:r w:rsidR="00C3228B">
        <w:rPr>
          <w:rFonts w:ascii="Arial" w:hAnsi="Arial" w:cs="Arial"/>
          <w:color w:val="000000" w:themeColor="text1"/>
          <w:sz w:val="24"/>
          <w:szCs w:val="24"/>
        </w:rPr>
        <w:t xml:space="preserve">schedule </w:t>
      </w:r>
      <w:r w:rsidR="00C3228B" w:rsidRPr="003768A4">
        <w:rPr>
          <w:rFonts w:ascii="Arial" w:hAnsi="Arial" w:cs="Arial"/>
          <w:color w:val="000000" w:themeColor="text1"/>
          <w:sz w:val="24"/>
          <w:szCs w:val="24"/>
        </w:rPr>
        <w:t>presentations</w:t>
      </w:r>
      <w:r w:rsidR="0050303A">
        <w:rPr>
          <w:rFonts w:ascii="Arial" w:hAnsi="Arial" w:cs="Arial"/>
          <w:color w:val="000000" w:themeColor="text1"/>
          <w:sz w:val="24"/>
          <w:szCs w:val="24"/>
        </w:rPr>
        <w:t xml:space="preserve"> at a</w:t>
      </w:r>
      <w:r w:rsidRPr="003768A4">
        <w:rPr>
          <w:rFonts w:ascii="Arial" w:hAnsi="Arial" w:cs="Arial"/>
          <w:color w:val="000000" w:themeColor="text1"/>
          <w:sz w:val="24"/>
          <w:szCs w:val="24"/>
        </w:rPr>
        <w:t xml:space="preserve"> Council Meeting.</w:t>
      </w:r>
    </w:p>
    <w:p w14:paraId="41E775B0" w14:textId="5B7F6DDE" w:rsidR="00F20A58" w:rsidRPr="003768A4" w:rsidRDefault="00F20A58" w:rsidP="00021F29">
      <w:pPr>
        <w:pStyle w:val="BodyText"/>
        <w:rPr>
          <w:rFonts w:ascii="Arial" w:hAnsi="Arial" w:cs="Arial"/>
          <w:b/>
          <w:bCs/>
          <w:sz w:val="24"/>
          <w:szCs w:val="24"/>
        </w:rPr>
      </w:pPr>
      <w:bookmarkStart w:id="109" w:name="_Toc54524447"/>
      <w:r w:rsidRPr="003768A4">
        <w:rPr>
          <w:rFonts w:ascii="Arial" w:hAnsi="Arial" w:cs="Arial"/>
          <w:b/>
          <w:bCs/>
          <w:sz w:val="24"/>
          <w:szCs w:val="24"/>
        </w:rPr>
        <w:t>Timeline Targets</w:t>
      </w:r>
      <w:bookmarkEnd w:id="109"/>
    </w:p>
    <w:p w14:paraId="2F3E1549" w14:textId="5CDEA8B1" w:rsidR="00F20A58" w:rsidRPr="003768A4" w:rsidRDefault="00F20A58" w:rsidP="00EF7EDC">
      <w:pPr>
        <w:pStyle w:val="BodyText"/>
        <w:spacing w:line="48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Ongoing</w:t>
      </w:r>
    </w:p>
    <w:p w14:paraId="0392543F" w14:textId="0A857552" w:rsidR="00F20A58" w:rsidRPr="003768A4" w:rsidRDefault="00F20A58" w:rsidP="00EF7EDC">
      <w:pPr>
        <w:pStyle w:val="Heading3"/>
        <w:numPr>
          <w:ilvl w:val="0"/>
          <w:numId w:val="32"/>
        </w:numPr>
        <w:ind w:left="284" w:hanging="284"/>
        <w:rPr>
          <w:rFonts w:cs="Arial"/>
        </w:rPr>
      </w:pPr>
      <w:bookmarkStart w:id="110" w:name="_Toc54524448"/>
      <w:bookmarkStart w:id="111" w:name="_Toc118468184"/>
      <w:r w:rsidRPr="003768A4">
        <w:rPr>
          <w:rFonts w:cs="Arial"/>
        </w:rPr>
        <w:t>Accessibility Awards of Merit for Barrier-Free Design Program</w:t>
      </w:r>
      <w:bookmarkEnd w:id="110"/>
      <w:bookmarkEnd w:id="111"/>
    </w:p>
    <w:p w14:paraId="7BCC409C" w14:textId="4F1B26B2" w:rsidR="00F20A58" w:rsidRPr="003768A4" w:rsidRDefault="00F20A58" w:rsidP="00532DAD">
      <w:pPr>
        <w:pStyle w:val="ListParagraph"/>
        <w:spacing w:line="360" w:lineRule="auto"/>
        <w:ind w:left="0"/>
        <w:rPr>
          <w:rFonts w:ascii="Arial" w:hAnsi="Arial" w:cs="Arial"/>
          <w:color w:val="000000" w:themeColor="text1"/>
          <w:sz w:val="24"/>
          <w:szCs w:val="24"/>
        </w:rPr>
      </w:pPr>
      <w:r w:rsidRPr="003768A4">
        <w:rPr>
          <w:rFonts w:ascii="Arial" w:hAnsi="Arial" w:cs="Arial"/>
          <w:color w:val="000000" w:themeColor="text1"/>
          <w:sz w:val="24"/>
          <w:szCs w:val="24"/>
        </w:rPr>
        <w:t>Continue to implement our annual awards program to celebrate organizations and individuals who are working to build a more inclusive society. The award is to promote public awareness of the importance of barrier-free design and to recognize excellence in accessibility design.</w:t>
      </w:r>
    </w:p>
    <w:p w14:paraId="1AE4D2E7" w14:textId="2DE06F08" w:rsidR="00F20A58" w:rsidRPr="003768A4" w:rsidRDefault="00F20A5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awards are incorporated with National Access Awareness Week or other events.</w:t>
      </w:r>
    </w:p>
    <w:p w14:paraId="500EF2F0" w14:textId="297979C9" w:rsidR="00F20A58" w:rsidRPr="003768A4" w:rsidRDefault="00F20A5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To increase awareness and create a stronger presence in the community, the Committee will continue to host National Access Awareness Week Celebrations and media events.</w:t>
      </w:r>
    </w:p>
    <w:p w14:paraId="69FDFEB9" w14:textId="35F05BDB" w:rsidR="00F20A58" w:rsidRPr="003768A4" w:rsidRDefault="00F20A58" w:rsidP="00021F29">
      <w:pPr>
        <w:pStyle w:val="BodyText"/>
        <w:rPr>
          <w:rFonts w:ascii="Arial" w:hAnsi="Arial" w:cs="Arial"/>
          <w:b/>
          <w:bCs/>
          <w:sz w:val="24"/>
          <w:szCs w:val="24"/>
        </w:rPr>
      </w:pPr>
      <w:bookmarkStart w:id="112" w:name="_Toc54524449"/>
      <w:r w:rsidRPr="003768A4">
        <w:rPr>
          <w:rFonts w:ascii="Arial" w:hAnsi="Arial" w:cs="Arial"/>
          <w:b/>
          <w:bCs/>
          <w:sz w:val="24"/>
          <w:szCs w:val="24"/>
        </w:rPr>
        <w:t>HCAAC Responsibility</w:t>
      </w:r>
      <w:bookmarkEnd w:id="112"/>
    </w:p>
    <w:p w14:paraId="6100BA3F" w14:textId="11C2A396" w:rsidR="00F20A58" w:rsidRPr="003768A4" w:rsidRDefault="00F20A5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Accessibility Education Subcommittee will continue to implement an annual awards program recognizing public sector organizations and private businesses or individuals.</w:t>
      </w:r>
    </w:p>
    <w:p w14:paraId="5021F90A" w14:textId="08BE291C" w:rsidR="00F20A58" w:rsidRPr="003768A4" w:rsidRDefault="00F20A58" w:rsidP="00021F29">
      <w:pPr>
        <w:pStyle w:val="BodyText"/>
        <w:rPr>
          <w:rFonts w:ascii="Arial" w:hAnsi="Arial" w:cs="Arial"/>
          <w:b/>
          <w:bCs/>
          <w:sz w:val="24"/>
          <w:szCs w:val="24"/>
        </w:rPr>
      </w:pPr>
      <w:bookmarkStart w:id="113" w:name="_Toc54524450"/>
      <w:r w:rsidRPr="003768A4">
        <w:rPr>
          <w:rFonts w:ascii="Arial" w:hAnsi="Arial" w:cs="Arial"/>
          <w:b/>
          <w:bCs/>
          <w:sz w:val="24"/>
          <w:szCs w:val="24"/>
        </w:rPr>
        <w:lastRenderedPageBreak/>
        <w:t>Council Responsibility</w:t>
      </w:r>
      <w:bookmarkEnd w:id="113"/>
    </w:p>
    <w:p w14:paraId="023BD49E" w14:textId="34A20BED" w:rsidR="00F20A58" w:rsidRPr="003768A4" w:rsidRDefault="00F20A58" w:rsidP="00F20A58">
      <w:pPr>
        <w:pStyle w:val="BodyText"/>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County Council to promote National Access Awareness Week.</w:t>
      </w:r>
    </w:p>
    <w:p w14:paraId="425BDBCF" w14:textId="3BF2A28B" w:rsidR="00F20A58" w:rsidRPr="003768A4" w:rsidRDefault="00F20A58" w:rsidP="00021F29">
      <w:pPr>
        <w:pStyle w:val="BodyText"/>
        <w:rPr>
          <w:rFonts w:ascii="Arial" w:hAnsi="Arial" w:cs="Arial"/>
          <w:b/>
          <w:bCs/>
          <w:sz w:val="24"/>
          <w:szCs w:val="24"/>
        </w:rPr>
      </w:pPr>
      <w:bookmarkStart w:id="114" w:name="_Toc54524451"/>
      <w:r w:rsidRPr="003768A4">
        <w:rPr>
          <w:rFonts w:ascii="Arial" w:hAnsi="Arial" w:cs="Arial"/>
          <w:b/>
          <w:bCs/>
          <w:sz w:val="24"/>
          <w:szCs w:val="24"/>
        </w:rPr>
        <w:t>Committee Responsibility</w:t>
      </w:r>
      <w:bookmarkEnd w:id="114"/>
    </w:p>
    <w:p w14:paraId="665291C6" w14:textId="08AF4C9F" w:rsidR="00F20A58" w:rsidRPr="003768A4" w:rsidRDefault="00F20A58" w:rsidP="00532DAD">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Municipal Working Group to suggest nominees and to share nomination forms with County Building Inspectors as they have the greatest knowledge of who is building and/or renovating with barrier-free design being a focus.</w:t>
      </w:r>
    </w:p>
    <w:p w14:paraId="590C729C" w14:textId="77777777" w:rsidR="00F20A58" w:rsidRPr="003768A4" w:rsidRDefault="00F20A58" w:rsidP="00021F29">
      <w:pPr>
        <w:pStyle w:val="BodyText"/>
        <w:rPr>
          <w:rFonts w:ascii="Arial" w:hAnsi="Arial" w:cs="Arial"/>
          <w:b/>
          <w:bCs/>
          <w:sz w:val="24"/>
          <w:szCs w:val="24"/>
        </w:rPr>
      </w:pPr>
      <w:bookmarkStart w:id="115" w:name="_Toc54524452"/>
      <w:r w:rsidRPr="003768A4">
        <w:rPr>
          <w:rFonts w:ascii="Arial" w:hAnsi="Arial" w:cs="Arial"/>
          <w:b/>
          <w:bCs/>
          <w:sz w:val="24"/>
          <w:szCs w:val="24"/>
        </w:rPr>
        <w:t>Timeline Targets</w:t>
      </w:r>
      <w:bookmarkEnd w:id="115"/>
    </w:p>
    <w:p w14:paraId="0011900F" w14:textId="51510E80" w:rsidR="00F20A58" w:rsidRPr="003768A4" w:rsidRDefault="00F20A58" w:rsidP="00EF7EDC">
      <w:pPr>
        <w:pStyle w:val="BodyText"/>
        <w:spacing w:line="480" w:lineRule="auto"/>
        <w:ind w:firstLine="0"/>
        <w:jc w:val="left"/>
        <w:rPr>
          <w:rFonts w:ascii="Arial" w:hAnsi="Arial" w:cs="Arial"/>
          <w:bCs/>
          <w:color w:val="000000" w:themeColor="text1"/>
          <w:sz w:val="24"/>
          <w:szCs w:val="24"/>
        </w:rPr>
      </w:pPr>
      <w:r w:rsidRPr="003768A4">
        <w:rPr>
          <w:rFonts w:ascii="Arial" w:hAnsi="Arial" w:cs="Arial"/>
          <w:bCs/>
          <w:color w:val="000000" w:themeColor="text1"/>
          <w:sz w:val="24"/>
          <w:szCs w:val="24"/>
        </w:rPr>
        <w:t>Ongoing</w:t>
      </w:r>
    </w:p>
    <w:p w14:paraId="71C8ABDE" w14:textId="64A95A7D" w:rsidR="00F20A58" w:rsidRPr="003768A4" w:rsidRDefault="00F20A58" w:rsidP="00EF7EDC">
      <w:pPr>
        <w:pStyle w:val="Heading3"/>
        <w:numPr>
          <w:ilvl w:val="0"/>
          <w:numId w:val="32"/>
        </w:numPr>
        <w:ind w:left="284" w:hanging="284"/>
        <w:rPr>
          <w:rFonts w:cs="Arial"/>
        </w:rPr>
      </w:pPr>
      <w:bookmarkStart w:id="116" w:name="_Toc54524453"/>
      <w:bookmarkStart w:id="117" w:name="_Toc118468185"/>
      <w:r w:rsidRPr="003768A4">
        <w:rPr>
          <w:rFonts w:cs="Arial"/>
        </w:rPr>
        <w:t>Promotion of the Stop Gap Ramp Project to Municipalities</w:t>
      </w:r>
      <w:bookmarkEnd w:id="116"/>
      <w:bookmarkEnd w:id="117"/>
    </w:p>
    <w:p w14:paraId="70E3BC0F" w14:textId="61D71871" w:rsidR="00F20A58" w:rsidRPr="003768A4" w:rsidRDefault="00F20A58" w:rsidP="00532DAD">
      <w:pPr>
        <w:autoSpaceDE w:val="0"/>
        <w:autoSpaceDN w:val="0"/>
        <w:adjustRightInd w:val="0"/>
        <w:spacing w:line="360" w:lineRule="auto"/>
        <w:rPr>
          <w:rFonts w:ascii="Arial" w:hAnsi="Arial" w:cs="Arial"/>
          <w:color w:val="000000" w:themeColor="text1"/>
          <w:sz w:val="25"/>
          <w:szCs w:val="25"/>
          <w:lang w:val="en-CA"/>
        </w:rPr>
      </w:pPr>
      <w:r w:rsidRPr="003768A4">
        <w:rPr>
          <w:rFonts w:ascii="Arial" w:hAnsi="Arial" w:cs="Arial"/>
          <w:color w:val="000000" w:themeColor="text1"/>
          <w:sz w:val="25"/>
          <w:szCs w:val="25"/>
          <w:lang w:val="en-CA"/>
        </w:rPr>
        <w:t xml:space="preserve">The Ramp Project provides free deployable entry ramps to businesses with single stepped storefronts that </w:t>
      </w:r>
      <w:r w:rsidR="00857F44">
        <w:rPr>
          <w:rFonts w:ascii="Arial" w:hAnsi="Arial" w:cs="Arial"/>
          <w:color w:val="000000" w:themeColor="text1"/>
          <w:sz w:val="25"/>
          <w:szCs w:val="25"/>
          <w:lang w:val="en-CA"/>
        </w:rPr>
        <w:t xml:space="preserve">can </w:t>
      </w:r>
      <w:r w:rsidRPr="003768A4">
        <w:rPr>
          <w:rFonts w:ascii="Arial" w:hAnsi="Arial" w:cs="Arial"/>
          <w:color w:val="000000" w:themeColor="text1"/>
          <w:sz w:val="25"/>
          <w:szCs w:val="25"/>
          <w:lang w:val="en-CA"/>
        </w:rPr>
        <w:t>prevent access to people.</w:t>
      </w:r>
    </w:p>
    <w:p w14:paraId="03D72B32" w14:textId="5D8F64E5" w:rsidR="00F20A58" w:rsidRPr="003768A4" w:rsidRDefault="00F20A58" w:rsidP="00021F29">
      <w:pPr>
        <w:pStyle w:val="BodyText"/>
        <w:rPr>
          <w:rFonts w:ascii="Arial" w:hAnsi="Arial" w:cs="Arial"/>
          <w:b/>
          <w:bCs/>
          <w:sz w:val="24"/>
          <w:szCs w:val="24"/>
        </w:rPr>
      </w:pPr>
      <w:bookmarkStart w:id="118" w:name="_Toc54524454"/>
      <w:r w:rsidRPr="003768A4">
        <w:rPr>
          <w:rFonts w:ascii="Arial" w:hAnsi="Arial" w:cs="Arial"/>
          <w:b/>
          <w:bCs/>
          <w:sz w:val="24"/>
          <w:szCs w:val="24"/>
        </w:rPr>
        <w:t>HCAAC Responsibility</w:t>
      </w:r>
      <w:bookmarkEnd w:id="118"/>
    </w:p>
    <w:p w14:paraId="611E8180" w14:textId="0618DA43" w:rsidR="00F20A58" w:rsidRPr="003768A4" w:rsidRDefault="00F20A58" w:rsidP="00ED6707">
      <w:pPr>
        <w:spacing w:line="240" w:lineRule="auto"/>
        <w:rPr>
          <w:rFonts w:ascii="Arial" w:hAnsi="Arial" w:cs="Arial"/>
          <w:color w:val="000000" w:themeColor="text1"/>
          <w:sz w:val="24"/>
          <w:szCs w:val="24"/>
        </w:rPr>
      </w:pPr>
      <w:r w:rsidRPr="003768A4">
        <w:rPr>
          <w:rFonts w:ascii="Arial" w:hAnsi="Arial" w:cs="Arial"/>
          <w:color w:val="000000" w:themeColor="text1"/>
          <w:sz w:val="24"/>
          <w:szCs w:val="24"/>
        </w:rPr>
        <w:t>No action required.</w:t>
      </w:r>
    </w:p>
    <w:p w14:paraId="70A0D91B" w14:textId="6BB27D90" w:rsidR="00F20A58" w:rsidRPr="003768A4" w:rsidRDefault="00F20A58" w:rsidP="00021F29">
      <w:pPr>
        <w:pStyle w:val="BodyText"/>
        <w:rPr>
          <w:rFonts w:ascii="Arial" w:hAnsi="Arial" w:cs="Arial"/>
          <w:b/>
          <w:bCs/>
          <w:sz w:val="24"/>
          <w:szCs w:val="24"/>
        </w:rPr>
      </w:pPr>
      <w:bookmarkStart w:id="119" w:name="_Toc54524455"/>
      <w:r w:rsidRPr="003768A4">
        <w:rPr>
          <w:rFonts w:ascii="Arial" w:hAnsi="Arial" w:cs="Arial"/>
          <w:b/>
          <w:bCs/>
          <w:sz w:val="24"/>
          <w:szCs w:val="24"/>
        </w:rPr>
        <w:t>Council Responsibility</w:t>
      </w:r>
      <w:bookmarkEnd w:id="119"/>
    </w:p>
    <w:p w14:paraId="3987EFBB" w14:textId="7EF3886B" w:rsidR="00F20A58" w:rsidRPr="003768A4" w:rsidRDefault="00F20A58" w:rsidP="00664893">
      <w:pPr>
        <w:rPr>
          <w:rFonts w:ascii="Arial" w:hAnsi="Arial" w:cs="Arial"/>
          <w:color w:val="000000" w:themeColor="text1"/>
          <w:sz w:val="24"/>
          <w:szCs w:val="24"/>
        </w:rPr>
      </w:pPr>
      <w:r w:rsidRPr="003768A4">
        <w:rPr>
          <w:rFonts w:ascii="Arial" w:hAnsi="Arial" w:cs="Arial"/>
          <w:color w:val="000000" w:themeColor="text1"/>
          <w:sz w:val="24"/>
          <w:szCs w:val="24"/>
        </w:rPr>
        <w:t>Be aware of Program</w:t>
      </w:r>
    </w:p>
    <w:p w14:paraId="65B5C6A2" w14:textId="0CA4C0DF" w:rsidR="00F20A58" w:rsidRPr="003768A4" w:rsidRDefault="00F20A58" w:rsidP="00021F29">
      <w:pPr>
        <w:pStyle w:val="BodyText"/>
        <w:rPr>
          <w:rFonts w:ascii="Arial" w:hAnsi="Arial" w:cs="Arial"/>
          <w:b/>
          <w:bCs/>
          <w:sz w:val="24"/>
          <w:szCs w:val="24"/>
        </w:rPr>
      </w:pPr>
      <w:bookmarkStart w:id="120" w:name="_Toc54524456"/>
      <w:r w:rsidRPr="003768A4">
        <w:rPr>
          <w:rFonts w:ascii="Arial" w:hAnsi="Arial" w:cs="Arial"/>
          <w:b/>
          <w:bCs/>
          <w:sz w:val="24"/>
          <w:szCs w:val="24"/>
        </w:rPr>
        <w:t>Committee Responsibility</w:t>
      </w:r>
      <w:bookmarkEnd w:id="120"/>
    </w:p>
    <w:p w14:paraId="0F1AFC15" w14:textId="0FAC7435" w:rsidR="00F20A58" w:rsidRPr="003768A4" w:rsidRDefault="00F20A58" w:rsidP="00ED6707">
      <w:pPr>
        <w:spacing w:line="240" w:lineRule="auto"/>
        <w:rPr>
          <w:rFonts w:ascii="Arial" w:hAnsi="Arial" w:cs="Arial"/>
          <w:color w:val="000000" w:themeColor="text1"/>
          <w:sz w:val="24"/>
          <w:szCs w:val="24"/>
        </w:rPr>
      </w:pPr>
      <w:r w:rsidRPr="003768A4">
        <w:rPr>
          <w:rFonts w:ascii="Arial" w:hAnsi="Arial" w:cs="Arial"/>
          <w:color w:val="000000" w:themeColor="text1"/>
          <w:sz w:val="24"/>
          <w:szCs w:val="24"/>
        </w:rPr>
        <w:t>No action required.</w:t>
      </w:r>
    </w:p>
    <w:p w14:paraId="09922F5D" w14:textId="4857A83C" w:rsidR="00F20A58" w:rsidRPr="003768A4" w:rsidRDefault="00F20A58" w:rsidP="00021F29">
      <w:pPr>
        <w:pStyle w:val="BodyText"/>
        <w:rPr>
          <w:rFonts w:ascii="Arial" w:hAnsi="Arial" w:cs="Arial"/>
          <w:b/>
          <w:bCs/>
          <w:sz w:val="24"/>
          <w:szCs w:val="24"/>
        </w:rPr>
      </w:pPr>
      <w:bookmarkStart w:id="121" w:name="_Toc54524457"/>
      <w:r w:rsidRPr="003768A4">
        <w:rPr>
          <w:rFonts w:ascii="Arial" w:hAnsi="Arial" w:cs="Arial"/>
          <w:b/>
          <w:bCs/>
          <w:sz w:val="24"/>
          <w:szCs w:val="24"/>
        </w:rPr>
        <w:t>Timeline Targets</w:t>
      </w:r>
      <w:bookmarkEnd w:id="121"/>
    </w:p>
    <w:p w14:paraId="1E537C60" w14:textId="3B8927DF" w:rsidR="00F20A58" w:rsidRPr="003768A4" w:rsidRDefault="00F20A58" w:rsidP="00EF7EDC">
      <w:pPr>
        <w:pStyle w:val="BodyText"/>
        <w:spacing w:line="480" w:lineRule="auto"/>
        <w:ind w:firstLine="0"/>
        <w:jc w:val="left"/>
        <w:rPr>
          <w:rFonts w:ascii="Arial" w:hAnsi="Arial" w:cs="Arial"/>
          <w:bCs/>
          <w:color w:val="000000" w:themeColor="text1"/>
          <w:sz w:val="24"/>
          <w:szCs w:val="24"/>
        </w:rPr>
      </w:pPr>
      <w:r w:rsidRPr="003768A4">
        <w:rPr>
          <w:rFonts w:ascii="Arial" w:hAnsi="Arial" w:cs="Arial"/>
          <w:bCs/>
          <w:color w:val="000000" w:themeColor="text1"/>
          <w:sz w:val="24"/>
          <w:szCs w:val="24"/>
        </w:rPr>
        <w:t>Ongoing</w:t>
      </w:r>
    </w:p>
    <w:p w14:paraId="398C08F0" w14:textId="7A6D5EA6" w:rsidR="00F20A58" w:rsidRPr="003768A4" w:rsidRDefault="00F20A58" w:rsidP="00EF7EDC">
      <w:pPr>
        <w:pStyle w:val="Heading3"/>
        <w:numPr>
          <w:ilvl w:val="0"/>
          <w:numId w:val="32"/>
        </w:numPr>
        <w:ind w:left="284" w:hanging="284"/>
        <w:rPr>
          <w:rFonts w:cs="Arial"/>
        </w:rPr>
      </w:pPr>
      <w:bookmarkStart w:id="122" w:name="_Toc54524458"/>
      <w:bookmarkStart w:id="123" w:name="_Toc118468186"/>
      <w:r w:rsidRPr="003768A4">
        <w:rPr>
          <w:rFonts w:cs="Arial"/>
        </w:rPr>
        <w:t>Training for business</w:t>
      </w:r>
      <w:bookmarkEnd w:id="122"/>
      <w:bookmarkEnd w:id="123"/>
    </w:p>
    <w:p w14:paraId="69FB913D" w14:textId="7364E14A" w:rsidR="00F20A58" w:rsidRPr="003768A4" w:rsidRDefault="00F20A58" w:rsidP="00CA1A68">
      <w:pPr>
        <w:spacing w:line="240" w:lineRule="auto"/>
        <w:rPr>
          <w:rFonts w:ascii="Arial" w:hAnsi="Arial" w:cs="Arial"/>
          <w:color w:val="000000" w:themeColor="text1"/>
          <w:sz w:val="24"/>
          <w:szCs w:val="24"/>
        </w:rPr>
      </w:pPr>
      <w:r w:rsidRPr="003768A4">
        <w:rPr>
          <w:rFonts w:ascii="Arial" w:hAnsi="Arial" w:cs="Arial"/>
          <w:color w:val="000000" w:themeColor="text1"/>
          <w:sz w:val="24"/>
          <w:szCs w:val="24"/>
        </w:rPr>
        <w:t>Prepare a list of training options on accessibility for local businesses.</w:t>
      </w:r>
    </w:p>
    <w:p w14:paraId="69561B2C" w14:textId="310AF3F5" w:rsidR="00F20A58" w:rsidRPr="003768A4" w:rsidRDefault="00F20A58" w:rsidP="00664893">
      <w:pPr>
        <w:spacing w:before="240" w:after="0" w:line="240" w:lineRule="auto"/>
        <w:rPr>
          <w:rFonts w:ascii="Arial" w:hAnsi="Arial" w:cs="Arial"/>
          <w:color w:val="000000" w:themeColor="text1"/>
          <w:sz w:val="24"/>
          <w:szCs w:val="24"/>
        </w:rPr>
      </w:pPr>
      <w:r w:rsidRPr="003768A4">
        <w:rPr>
          <w:rFonts w:ascii="Arial" w:hAnsi="Arial" w:cs="Arial"/>
          <w:color w:val="000000" w:themeColor="text1"/>
          <w:sz w:val="24"/>
          <w:szCs w:val="24"/>
        </w:rPr>
        <w:t>Explore opportunities to host events to bring awareness of accessibility.</w:t>
      </w:r>
    </w:p>
    <w:p w14:paraId="37D57E14" w14:textId="2DFA441E" w:rsidR="00F20A58" w:rsidRPr="003768A4" w:rsidRDefault="00F20A58" w:rsidP="00664893">
      <w:pPr>
        <w:pStyle w:val="BodyText"/>
        <w:spacing w:before="240"/>
        <w:rPr>
          <w:rFonts w:ascii="Arial" w:hAnsi="Arial" w:cs="Arial"/>
          <w:b/>
          <w:bCs/>
          <w:sz w:val="24"/>
          <w:szCs w:val="24"/>
        </w:rPr>
      </w:pPr>
      <w:bookmarkStart w:id="124" w:name="_Toc54524459"/>
      <w:r w:rsidRPr="003768A4">
        <w:rPr>
          <w:rFonts w:ascii="Arial" w:hAnsi="Arial" w:cs="Arial"/>
          <w:b/>
          <w:bCs/>
          <w:sz w:val="24"/>
          <w:szCs w:val="24"/>
        </w:rPr>
        <w:t>HCAAC Responsibility</w:t>
      </w:r>
      <w:bookmarkEnd w:id="124"/>
    </w:p>
    <w:p w14:paraId="1C258CC0" w14:textId="518A2524" w:rsidR="00F20A58" w:rsidRPr="003768A4" w:rsidRDefault="00F20A5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Accessibility Education Subcommittee and the Accessibility Coordinator develop Information Pkg on Governments Regulations.</w:t>
      </w:r>
    </w:p>
    <w:p w14:paraId="7514058B" w14:textId="679560EA" w:rsidR="00F20A58" w:rsidRPr="003768A4" w:rsidRDefault="00F20A5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Explore social media options to use when providing the training.</w:t>
      </w:r>
    </w:p>
    <w:p w14:paraId="14528AE1" w14:textId="6571FE76" w:rsidR="00F20A58" w:rsidRPr="003768A4" w:rsidRDefault="00F20A58" w:rsidP="00021F29">
      <w:pPr>
        <w:pStyle w:val="BodyText"/>
        <w:rPr>
          <w:rFonts w:ascii="Arial" w:hAnsi="Arial" w:cs="Arial"/>
          <w:b/>
          <w:bCs/>
          <w:sz w:val="24"/>
          <w:szCs w:val="24"/>
        </w:rPr>
      </w:pPr>
      <w:bookmarkStart w:id="125" w:name="_Toc54524460"/>
      <w:r w:rsidRPr="003768A4">
        <w:rPr>
          <w:rFonts w:ascii="Arial" w:hAnsi="Arial" w:cs="Arial"/>
          <w:b/>
          <w:bCs/>
          <w:sz w:val="24"/>
          <w:szCs w:val="24"/>
        </w:rPr>
        <w:lastRenderedPageBreak/>
        <w:t>Council Responsibility</w:t>
      </w:r>
      <w:bookmarkEnd w:id="125"/>
    </w:p>
    <w:p w14:paraId="67A9FC06" w14:textId="6651E0DC" w:rsidR="00F20A58" w:rsidRPr="003768A4" w:rsidRDefault="00F20A58" w:rsidP="00F20A58">
      <w:pPr>
        <w:pStyle w:val="BodyText"/>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County Council to review Information Package</w:t>
      </w:r>
    </w:p>
    <w:p w14:paraId="777EE508" w14:textId="77777777" w:rsidR="00414659" w:rsidRPr="003768A4" w:rsidRDefault="00F20A58" w:rsidP="00021F29">
      <w:pPr>
        <w:pStyle w:val="BodyText"/>
        <w:rPr>
          <w:rFonts w:ascii="Arial" w:hAnsi="Arial" w:cs="Arial"/>
          <w:b/>
          <w:bCs/>
          <w:sz w:val="24"/>
          <w:szCs w:val="24"/>
        </w:rPr>
      </w:pPr>
      <w:r w:rsidRPr="003768A4">
        <w:rPr>
          <w:rFonts w:ascii="Arial" w:hAnsi="Arial" w:cs="Arial"/>
          <w:b/>
          <w:bCs/>
          <w:sz w:val="24"/>
          <w:szCs w:val="24"/>
        </w:rPr>
        <w:t>Committee Responsibility</w:t>
      </w:r>
    </w:p>
    <w:p w14:paraId="6607FB3A" w14:textId="4474DEDB" w:rsidR="00F20A58" w:rsidRPr="003768A4" w:rsidRDefault="00F20A58" w:rsidP="00532DAD">
      <w:pPr>
        <w:pStyle w:val="BodyText"/>
        <w:spacing w:line="360" w:lineRule="auto"/>
        <w:ind w:firstLine="0"/>
        <w:jc w:val="left"/>
        <w:rPr>
          <w:rFonts w:ascii="Arial" w:hAnsi="Arial" w:cs="Arial"/>
          <w:color w:val="000000" w:themeColor="text1"/>
          <w:sz w:val="24"/>
          <w:szCs w:val="24"/>
        </w:rPr>
      </w:pPr>
      <w:r w:rsidRPr="003768A4">
        <w:rPr>
          <w:rFonts w:ascii="Arial" w:hAnsi="Arial" w:cs="Arial"/>
          <w:color w:val="000000" w:themeColor="text1"/>
          <w:sz w:val="24"/>
          <w:szCs w:val="24"/>
        </w:rPr>
        <w:t>The Municipal Working Group Representatives will share the material with the</w:t>
      </w:r>
      <w:r w:rsidR="00EF2778" w:rsidRPr="003768A4">
        <w:rPr>
          <w:rFonts w:ascii="Arial" w:hAnsi="Arial" w:cs="Arial"/>
          <w:color w:val="000000" w:themeColor="text1"/>
          <w:sz w:val="24"/>
          <w:szCs w:val="24"/>
        </w:rPr>
        <w:t>ir</w:t>
      </w:r>
      <w:r w:rsidRPr="003768A4">
        <w:rPr>
          <w:rFonts w:ascii="Arial" w:hAnsi="Arial" w:cs="Arial"/>
          <w:color w:val="000000" w:themeColor="text1"/>
          <w:sz w:val="24"/>
          <w:szCs w:val="24"/>
        </w:rPr>
        <w:t xml:space="preserve"> Council, local business organizations and Economic Development staff</w:t>
      </w:r>
    </w:p>
    <w:p w14:paraId="380BB998" w14:textId="33B9AEFA" w:rsidR="00F20A58" w:rsidRPr="003768A4" w:rsidRDefault="00F20A58" w:rsidP="00021F29">
      <w:pPr>
        <w:pStyle w:val="BodyText"/>
        <w:rPr>
          <w:rFonts w:ascii="Arial" w:hAnsi="Arial" w:cs="Arial"/>
          <w:b/>
          <w:bCs/>
          <w:sz w:val="24"/>
          <w:szCs w:val="24"/>
        </w:rPr>
      </w:pPr>
      <w:bookmarkStart w:id="126" w:name="_Toc54524461"/>
      <w:r w:rsidRPr="003768A4">
        <w:rPr>
          <w:rFonts w:ascii="Arial" w:hAnsi="Arial" w:cs="Arial"/>
          <w:b/>
          <w:bCs/>
          <w:sz w:val="24"/>
          <w:szCs w:val="24"/>
        </w:rPr>
        <w:t>Timeline Targets</w:t>
      </w:r>
      <w:bookmarkEnd w:id="126"/>
    </w:p>
    <w:p w14:paraId="450A5115" w14:textId="0C3DD4B3" w:rsidR="00F20A58" w:rsidRPr="003768A4" w:rsidRDefault="00F20A58" w:rsidP="00EF7EDC">
      <w:pPr>
        <w:pStyle w:val="BodyText"/>
        <w:spacing w:line="480" w:lineRule="auto"/>
        <w:ind w:firstLine="0"/>
        <w:jc w:val="left"/>
        <w:rPr>
          <w:rFonts w:ascii="Arial" w:hAnsi="Arial" w:cs="Arial"/>
          <w:bCs/>
          <w:color w:val="000000" w:themeColor="text1"/>
          <w:sz w:val="24"/>
          <w:szCs w:val="24"/>
        </w:rPr>
      </w:pPr>
      <w:r w:rsidRPr="003768A4">
        <w:rPr>
          <w:rFonts w:ascii="Arial" w:hAnsi="Arial" w:cs="Arial"/>
          <w:bCs/>
          <w:color w:val="000000" w:themeColor="text1"/>
          <w:sz w:val="24"/>
          <w:szCs w:val="24"/>
        </w:rPr>
        <w:t>Ongoing</w:t>
      </w:r>
    </w:p>
    <w:p w14:paraId="627D6361" w14:textId="1AD05408" w:rsidR="00F20A58" w:rsidRPr="003768A4" w:rsidRDefault="00EF2778" w:rsidP="00EF7EDC">
      <w:pPr>
        <w:pStyle w:val="Heading3"/>
        <w:numPr>
          <w:ilvl w:val="0"/>
          <w:numId w:val="32"/>
        </w:numPr>
        <w:ind w:left="284" w:hanging="284"/>
        <w:rPr>
          <w:rFonts w:cs="Arial"/>
        </w:rPr>
      </w:pPr>
      <w:bookmarkStart w:id="127" w:name="_Toc54524462"/>
      <w:bookmarkStart w:id="128" w:name="_Toc118468187"/>
      <w:r w:rsidRPr="003768A4">
        <w:rPr>
          <w:rFonts w:cs="Arial"/>
        </w:rPr>
        <w:t>Accessible Websites</w:t>
      </w:r>
      <w:bookmarkEnd w:id="127"/>
      <w:bookmarkEnd w:id="128"/>
    </w:p>
    <w:p w14:paraId="0AEA4204" w14:textId="5180BAE3" w:rsidR="00EF2778" w:rsidRPr="003768A4" w:rsidRDefault="00EF277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HCAAC will work with the County’s IT Department and other </w:t>
      </w:r>
      <w:r w:rsidR="00E37C6A" w:rsidRPr="003768A4">
        <w:rPr>
          <w:rFonts w:ascii="Arial" w:hAnsi="Arial" w:cs="Arial"/>
          <w:color w:val="000000" w:themeColor="text1"/>
          <w:sz w:val="24"/>
          <w:szCs w:val="24"/>
        </w:rPr>
        <w:t>staff by</w:t>
      </w:r>
      <w:r w:rsidRPr="003768A4">
        <w:rPr>
          <w:rFonts w:ascii="Arial" w:hAnsi="Arial" w:cs="Arial"/>
          <w:color w:val="000000" w:themeColor="text1"/>
          <w:sz w:val="24"/>
          <w:szCs w:val="24"/>
        </w:rPr>
        <w:t xml:space="preserve"> providing recommendations on making the County’s website more accessible</w:t>
      </w:r>
      <w:r w:rsidR="00532DAD">
        <w:rPr>
          <w:rFonts w:ascii="Arial" w:hAnsi="Arial" w:cs="Arial"/>
          <w:color w:val="000000" w:themeColor="text1"/>
          <w:sz w:val="24"/>
          <w:szCs w:val="24"/>
        </w:rPr>
        <w:t>.</w:t>
      </w:r>
    </w:p>
    <w:p w14:paraId="57F352D7" w14:textId="7828474D" w:rsidR="00EF2778" w:rsidRPr="003768A4" w:rsidRDefault="00EF277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Beginning</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January</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1, 2014: new public websites, significantly refreshed websites and any</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web</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content posted after</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January</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 xml:space="preserve">1, </w:t>
      </w:r>
      <w:r w:rsidR="00C3228B" w:rsidRPr="003768A4">
        <w:rPr>
          <w:rFonts w:ascii="Arial" w:hAnsi="Arial" w:cs="Arial"/>
          <w:color w:val="000000" w:themeColor="text1"/>
          <w:sz w:val="24"/>
          <w:szCs w:val="24"/>
        </w:rPr>
        <w:t>2012,</w:t>
      </w:r>
      <w:r w:rsidRPr="003768A4">
        <w:rPr>
          <w:rFonts w:ascii="Arial" w:hAnsi="Arial" w:cs="Arial"/>
          <w:color w:val="000000" w:themeColor="text1"/>
          <w:sz w:val="24"/>
          <w:szCs w:val="24"/>
        </w:rPr>
        <w:t xml:space="preserve"> must meet</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Web</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Content</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Accessibility</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Guidelines (WCAG) 2.0 Level A</w:t>
      </w:r>
    </w:p>
    <w:p w14:paraId="5784D7B4" w14:textId="15C036F4" w:rsidR="00EF2778" w:rsidRPr="003768A4" w:rsidRDefault="00EF277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Beginning</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January</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1,</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2021: all public websites and</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web</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content posted after</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January</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 xml:space="preserve">1, </w:t>
      </w:r>
      <w:r w:rsidR="00C3228B" w:rsidRPr="003768A4">
        <w:rPr>
          <w:rFonts w:ascii="Arial" w:hAnsi="Arial" w:cs="Arial"/>
          <w:color w:val="000000" w:themeColor="text1"/>
          <w:sz w:val="24"/>
          <w:szCs w:val="24"/>
        </w:rPr>
        <w:t>2012,</w:t>
      </w:r>
      <w:r w:rsidRPr="003768A4">
        <w:rPr>
          <w:rFonts w:ascii="Arial" w:hAnsi="Arial" w:cs="Arial"/>
          <w:color w:val="000000" w:themeColor="text1"/>
          <w:sz w:val="24"/>
          <w:szCs w:val="24"/>
        </w:rPr>
        <w:t xml:space="preserve"> must meet WCAG 2.0 Level AA other than criteria</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1.2.4 (live captions) and</w:t>
      </w:r>
      <w:r w:rsidR="00CA1A68"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1.2.5 (pre-recorded audio)</w:t>
      </w:r>
    </w:p>
    <w:p w14:paraId="0703189E" w14:textId="1AC395E9" w:rsidR="00F20A58" w:rsidRPr="003768A4" w:rsidRDefault="00F20A58" w:rsidP="00021F29">
      <w:pPr>
        <w:pStyle w:val="BodyText"/>
        <w:rPr>
          <w:rFonts w:ascii="Arial" w:hAnsi="Arial" w:cs="Arial"/>
          <w:b/>
          <w:bCs/>
          <w:sz w:val="24"/>
          <w:szCs w:val="24"/>
        </w:rPr>
      </w:pPr>
      <w:bookmarkStart w:id="129" w:name="_Toc54524463"/>
      <w:r w:rsidRPr="003768A4">
        <w:rPr>
          <w:rFonts w:ascii="Arial" w:hAnsi="Arial" w:cs="Arial"/>
          <w:b/>
          <w:bCs/>
          <w:sz w:val="24"/>
          <w:szCs w:val="24"/>
        </w:rPr>
        <w:t>HCAAC Responsibility</w:t>
      </w:r>
      <w:bookmarkEnd w:id="129"/>
    </w:p>
    <w:p w14:paraId="5C5ACFD4" w14:textId="28938383" w:rsidR="00EF2778" w:rsidRPr="003768A4" w:rsidRDefault="00EF2778" w:rsidP="00532DAD">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The Accessibility Coordinator</w:t>
      </w:r>
      <w:r w:rsidR="005A5D86" w:rsidRPr="003768A4">
        <w:rPr>
          <w:rFonts w:ascii="Arial" w:hAnsi="Arial" w:cs="Arial"/>
          <w:color w:val="000000" w:themeColor="text1"/>
          <w:sz w:val="24"/>
          <w:szCs w:val="24"/>
        </w:rPr>
        <w:t xml:space="preserve">, Clerk, Corporate Communications </w:t>
      </w:r>
      <w:r w:rsidR="00E37C6A" w:rsidRPr="003768A4">
        <w:rPr>
          <w:rFonts w:ascii="Arial" w:hAnsi="Arial" w:cs="Arial"/>
          <w:color w:val="000000" w:themeColor="text1"/>
          <w:sz w:val="24"/>
          <w:szCs w:val="24"/>
        </w:rPr>
        <w:t>Specialist,</w:t>
      </w:r>
      <w:r w:rsidR="005A5D86" w:rsidRPr="003768A4">
        <w:rPr>
          <w:rFonts w:ascii="Arial" w:hAnsi="Arial" w:cs="Arial"/>
          <w:color w:val="000000" w:themeColor="text1"/>
          <w:sz w:val="24"/>
          <w:szCs w:val="24"/>
        </w:rPr>
        <w:t xml:space="preserve"> and Information</w:t>
      </w:r>
      <w:r w:rsidRPr="003768A4">
        <w:rPr>
          <w:rFonts w:ascii="Arial" w:hAnsi="Arial" w:cs="Arial"/>
          <w:color w:val="000000" w:themeColor="text1"/>
          <w:sz w:val="24"/>
          <w:szCs w:val="24"/>
        </w:rPr>
        <w:t xml:space="preserve"> </w:t>
      </w:r>
      <w:r w:rsidR="005A5D86" w:rsidRPr="003768A4">
        <w:rPr>
          <w:rFonts w:ascii="Arial" w:hAnsi="Arial" w:cs="Arial"/>
          <w:color w:val="000000" w:themeColor="text1"/>
          <w:sz w:val="24"/>
          <w:szCs w:val="24"/>
        </w:rPr>
        <w:t xml:space="preserve">Technology Staff </w:t>
      </w:r>
      <w:r w:rsidRPr="003768A4">
        <w:rPr>
          <w:rFonts w:ascii="Arial" w:hAnsi="Arial" w:cs="Arial"/>
          <w:color w:val="000000" w:themeColor="text1"/>
          <w:sz w:val="24"/>
          <w:szCs w:val="24"/>
        </w:rPr>
        <w:t xml:space="preserve">to review options for staff training </w:t>
      </w:r>
      <w:r w:rsidR="00E37C6A" w:rsidRPr="003768A4">
        <w:rPr>
          <w:rFonts w:ascii="Arial" w:hAnsi="Arial" w:cs="Arial"/>
          <w:color w:val="000000" w:themeColor="text1"/>
          <w:sz w:val="24"/>
          <w:szCs w:val="24"/>
        </w:rPr>
        <w:t>on creating</w:t>
      </w:r>
      <w:r w:rsidRPr="003768A4">
        <w:rPr>
          <w:rFonts w:ascii="Arial" w:hAnsi="Arial" w:cs="Arial"/>
          <w:color w:val="000000" w:themeColor="text1"/>
          <w:sz w:val="24"/>
          <w:szCs w:val="24"/>
        </w:rPr>
        <w:t xml:space="preserve"> accessible documents.</w:t>
      </w:r>
    </w:p>
    <w:p w14:paraId="1CD41CFF" w14:textId="222744B8" w:rsidR="00F20A58" w:rsidRPr="003768A4" w:rsidRDefault="00F20A58" w:rsidP="00021F29">
      <w:pPr>
        <w:pStyle w:val="BodyText"/>
        <w:rPr>
          <w:rFonts w:ascii="Arial" w:hAnsi="Arial" w:cs="Arial"/>
          <w:b/>
          <w:bCs/>
          <w:sz w:val="24"/>
          <w:szCs w:val="24"/>
        </w:rPr>
      </w:pPr>
      <w:bookmarkStart w:id="130" w:name="_Toc54524464"/>
      <w:r w:rsidRPr="003768A4">
        <w:rPr>
          <w:rFonts w:ascii="Arial" w:hAnsi="Arial" w:cs="Arial"/>
          <w:b/>
          <w:bCs/>
          <w:sz w:val="24"/>
          <w:szCs w:val="24"/>
        </w:rPr>
        <w:t>Council Responsibility</w:t>
      </w:r>
      <w:bookmarkEnd w:id="130"/>
    </w:p>
    <w:p w14:paraId="57840DCD" w14:textId="0FCBD193" w:rsidR="00EF2778" w:rsidRPr="003768A4" w:rsidRDefault="00EF2778" w:rsidP="00F20A58">
      <w:pPr>
        <w:pStyle w:val="BodyText"/>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 xml:space="preserve">County Council to support accessibility update requirements to County </w:t>
      </w:r>
      <w:r w:rsidR="00E37C6A" w:rsidRPr="003768A4">
        <w:rPr>
          <w:rFonts w:ascii="Arial" w:hAnsi="Arial" w:cs="Arial"/>
          <w:color w:val="000000" w:themeColor="text1"/>
          <w:sz w:val="24"/>
          <w:szCs w:val="24"/>
        </w:rPr>
        <w:t>websites.</w:t>
      </w:r>
    </w:p>
    <w:p w14:paraId="106933F0" w14:textId="4E02070E" w:rsidR="00F20A58" w:rsidRPr="003768A4" w:rsidRDefault="00F20A58" w:rsidP="00021F29">
      <w:pPr>
        <w:pStyle w:val="BodyText"/>
        <w:rPr>
          <w:rFonts w:ascii="Arial" w:hAnsi="Arial" w:cs="Arial"/>
          <w:b/>
          <w:bCs/>
          <w:sz w:val="24"/>
          <w:szCs w:val="24"/>
        </w:rPr>
      </w:pPr>
      <w:bookmarkStart w:id="131" w:name="_Toc54524465"/>
      <w:r w:rsidRPr="003768A4">
        <w:rPr>
          <w:rFonts w:ascii="Arial" w:hAnsi="Arial" w:cs="Arial"/>
          <w:b/>
          <w:bCs/>
          <w:sz w:val="24"/>
          <w:szCs w:val="24"/>
        </w:rPr>
        <w:t>Committee Responsibility</w:t>
      </w:r>
      <w:bookmarkEnd w:id="131"/>
    </w:p>
    <w:p w14:paraId="3ED58A83" w14:textId="212FA90C" w:rsidR="00EF2778" w:rsidRPr="003768A4" w:rsidRDefault="00EF2778" w:rsidP="00532DAD">
      <w:pPr>
        <w:pStyle w:val="BodyText"/>
        <w:spacing w:line="360" w:lineRule="auto"/>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The Municipal Working Group Representatives will share the material with the Council, local business organizations and Economic Development staff</w:t>
      </w:r>
    </w:p>
    <w:p w14:paraId="2EFA34BD" w14:textId="19627B7B" w:rsidR="00F20A58" w:rsidRPr="003768A4" w:rsidRDefault="00F20A58" w:rsidP="00021F29">
      <w:pPr>
        <w:pStyle w:val="BodyText"/>
        <w:rPr>
          <w:rFonts w:ascii="Arial" w:hAnsi="Arial" w:cs="Arial"/>
          <w:b/>
          <w:bCs/>
          <w:sz w:val="24"/>
          <w:szCs w:val="24"/>
        </w:rPr>
      </w:pPr>
      <w:bookmarkStart w:id="132" w:name="_Toc54524466"/>
      <w:r w:rsidRPr="003768A4">
        <w:rPr>
          <w:rFonts w:ascii="Arial" w:hAnsi="Arial" w:cs="Arial"/>
          <w:b/>
          <w:bCs/>
          <w:sz w:val="24"/>
          <w:szCs w:val="24"/>
        </w:rPr>
        <w:t>Timeline Targets</w:t>
      </w:r>
      <w:bookmarkEnd w:id="132"/>
    </w:p>
    <w:p w14:paraId="5B683B9A" w14:textId="2E6D684D" w:rsidR="00EF2778" w:rsidRPr="003768A4" w:rsidRDefault="003738B2" w:rsidP="00EF7EDC">
      <w:pPr>
        <w:pStyle w:val="BodyText"/>
        <w:spacing w:line="480" w:lineRule="auto"/>
        <w:ind w:firstLine="0"/>
        <w:jc w:val="left"/>
        <w:rPr>
          <w:rFonts w:ascii="Arial" w:hAnsi="Arial" w:cs="Arial"/>
          <w:bCs/>
          <w:color w:val="000000" w:themeColor="text1"/>
          <w:sz w:val="24"/>
          <w:szCs w:val="24"/>
        </w:rPr>
      </w:pPr>
      <w:r>
        <w:rPr>
          <w:rFonts w:ascii="Arial" w:hAnsi="Arial" w:cs="Arial"/>
          <w:bCs/>
          <w:color w:val="000000" w:themeColor="text1"/>
          <w:sz w:val="24"/>
          <w:szCs w:val="24"/>
        </w:rPr>
        <w:t>Ongoing</w:t>
      </w:r>
    </w:p>
    <w:p w14:paraId="0DD62E23" w14:textId="0A516877" w:rsidR="00EF2778" w:rsidRPr="003768A4" w:rsidRDefault="00EF2778" w:rsidP="00EF7EDC">
      <w:pPr>
        <w:pStyle w:val="Heading3"/>
        <w:numPr>
          <w:ilvl w:val="0"/>
          <w:numId w:val="32"/>
        </w:numPr>
        <w:ind w:left="284" w:hanging="284"/>
        <w:rPr>
          <w:rFonts w:cs="Arial"/>
        </w:rPr>
      </w:pPr>
      <w:bookmarkStart w:id="133" w:name="_Toc54524467"/>
      <w:bookmarkStart w:id="134" w:name="_Toc118468188"/>
      <w:r w:rsidRPr="003768A4">
        <w:rPr>
          <w:rFonts w:cs="Arial"/>
        </w:rPr>
        <w:lastRenderedPageBreak/>
        <w:t>Events</w:t>
      </w:r>
      <w:bookmarkEnd w:id="133"/>
      <w:bookmarkEnd w:id="134"/>
    </w:p>
    <w:p w14:paraId="6B76DC85" w14:textId="3FE7E9B9" w:rsidR="00EF2778" w:rsidRPr="003768A4" w:rsidRDefault="00EF2778" w:rsidP="00EF2778">
      <w:pPr>
        <w:pStyle w:val="BodyText"/>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Actively participate in local events such as Dream Big and Discovery Abilities.</w:t>
      </w:r>
    </w:p>
    <w:p w14:paraId="1B645E6D" w14:textId="3EFE33B3" w:rsidR="00F20A58" w:rsidRPr="003768A4" w:rsidRDefault="00F20A58" w:rsidP="00021F29">
      <w:pPr>
        <w:pStyle w:val="BodyText"/>
        <w:rPr>
          <w:rFonts w:ascii="Arial" w:hAnsi="Arial" w:cs="Arial"/>
          <w:b/>
          <w:bCs/>
          <w:sz w:val="24"/>
          <w:szCs w:val="24"/>
        </w:rPr>
      </w:pPr>
      <w:bookmarkStart w:id="135" w:name="_Toc54524468"/>
      <w:r w:rsidRPr="003768A4">
        <w:rPr>
          <w:rFonts w:ascii="Arial" w:hAnsi="Arial" w:cs="Arial"/>
          <w:b/>
          <w:bCs/>
          <w:sz w:val="24"/>
          <w:szCs w:val="24"/>
        </w:rPr>
        <w:t>HCAAC Responsibility</w:t>
      </w:r>
      <w:bookmarkEnd w:id="135"/>
    </w:p>
    <w:p w14:paraId="722940C3" w14:textId="5E27D1F0" w:rsidR="00D94000" w:rsidRPr="003768A4" w:rsidRDefault="00EF2778" w:rsidP="00532DAD">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Accessibility Education Sub-Committee and the Accessibility Coordinator to outline activities</w:t>
      </w:r>
      <w:r w:rsidR="0043537C">
        <w:rPr>
          <w:rFonts w:ascii="Arial" w:hAnsi="Arial" w:cs="Arial"/>
          <w:color w:val="000000" w:themeColor="text1"/>
          <w:sz w:val="24"/>
          <w:szCs w:val="24"/>
        </w:rPr>
        <w:t>.</w:t>
      </w:r>
    </w:p>
    <w:p w14:paraId="39123D88" w14:textId="2B8C61C1" w:rsidR="00EF2778" w:rsidRPr="003768A4" w:rsidRDefault="00EF2778" w:rsidP="00532DAD">
      <w:pPr>
        <w:spacing w:line="360" w:lineRule="auto"/>
        <w:rPr>
          <w:rFonts w:ascii="Arial" w:hAnsi="Arial" w:cs="Arial"/>
          <w:b/>
          <w:color w:val="000000" w:themeColor="text1"/>
          <w:sz w:val="24"/>
          <w:szCs w:val="24"/>
        </w:rPr>
      </w:pPr>
      <w:r w:rsidRPr="003768A4">
        <w:rPr>
          <w:rFonts w:ascii="Arial" w:hAnsi="Arial" w:cs="Arial"/>
          <w:color w:val="000000" w:themeColor="text1"/>
          <w:sz w:val="24"/>
          <w:szCs w:val="24"/>
        </w:rPr>
        <w:t>The Coordinator will</w:t>
      </w:r>
      <w:r w:rsidR="007D39D6">
        <w:rPr>
          <w:rFonts w:ascii="Arial" w:hAnsi="Arial" w:cs="Arial"/>
          <w:color w:val="000000" w:themeColor="text1"/>
          <w:sz w:val="24"/>
          <w:szCs w:val="24"/>
        </w:rPr>
        <w:t xml:space="preserve"> help</w:t>
      </w:r>
      <w:r w:rsidRPr="003768A4">
        <w:rPr>
          <w:rFonts w:ascii="Arial" w:hAnsi="Arial" w:cs="Arial"/>
          <w:color w:val="000000" w:themeColor="text1"/>
          <w:sz w:val="24"/>
          <w:szCs w:val="24"/>
        </w:rPr>
        <w:t xml:space="preserve"> organize volunteers to support the events.</w:t>
      </w:r>
    </w:p>
    <w:p w14:paraId="74873211" w14:textId="09C11412" w:rsidR="00F20A58" w:rsidRPr="003768A4" w:rsidRDefault="00F20A58" w:rsidP="00021F29">
      <w:pPr>
        <w:pStyle w:val="BodyText"/>
        <w:rPr>
          <w:rFonts w:ascii="Arial" w:hAnsi="Arial" w:cs="Arial"/>
          <w:b/>
          <w:bCs/>
          <w:sz w:val="24"/>
          <w:szCs w:val="24"/>
        </w:rPr>
      </w:pPr>
      <w:bookmarkStart w:id="136" w:name="_Toc54524469"/>
      <w:r w:rsidRPr="003768A4">
        <w:rPr>
          <w:rFonts w:ascii="Arial" w:hAnsi="Arial" w:cs="Arial"/>
          <w:b/>
          <w:bCs/>
          <w:sz w:val="24"/>
          <w:szCs w:val="24"/>
        </w:rPr>
        <w:t>Council Responsibility</w:t>
      </w:r>
      <w:bookmarkEnd w:id="136"/>
    </w:p>
    <w:p w14:paraId="4F2BBBC6" w14:textId="31C7C850" w:rsidR="00EF2778" w:rsidRPr="003768A4" w:rsidRDefault="00EF2778" w:rsidP="00CA1A68">
      <w:pPr>
        <w:spacing w:line="240" w:lineRule="auto"/>
        <w:rPr>
          <w:rFonts w:ascii="Arial" w:hAnsi="Arial" w:cs="Arial"/>
          <w:color w:val="000000" w:themeColor="text1"/>
          <w:sz w:val="24"/>
          <w:szCs w:val="24"/>
        </w:rPr>
      </w:pPr>
      <w:r w:rsidRPr="003768A4">
        <w:rPr>
          <w:rFonts w:ascii="Arial" w:hAnsi="Arial" w:cs="Arial"/>
          <w:color w:val="000000" w:themeColor="text1"/>
          <w:sz w:val="24"/>
          <w:szCs w:val="24"/>
        </w:rPr>
        <w:t>County Council will receive request.</w:t>
      </w:r>
    </w:p>
    <w:p w14:paraId="0198B868" w14:textId="5DCCEDBB" w:rsidR="00F20A58" w:rsidRPr="003768A4" w:rsidRDefault="00F20A58" w:rsidP="00021F29">
      <w:pPr>
        <w:pStyle w:val="BodyText"/>
        <w:rPr>
          <w:rFonts w:ascii="Arial" w:hAnsi="Arial" w:cs="Arial"/>
          <w:b/>
          <w:bCs/>
          <w:sz w:val="24"/>
          <w:szCs w:val="24"/>
        </w:rPr>
      </w:pPr>
      <w:bookmarkStart w:id="137" w:name="_Toc54524470"/>
      <w:r w:rsidRPr="003768A4">
        <w:rPr>
          <w:rFonts w:ascii="Arial" w:hAnsi="Arial" w:cs="Arial"/>
          <w:b/>
          <w:bCs/>
          <w:sz w:val="24"/>
          <w:szCs w:val="24"/>
        </w:rPr>
        <w:t>Committee Responsibility</w:t>
      </w:r>
      <w:bookmarkEnd w:id="137"/>
    </w:p>
    <w:p w14:paraId="19C91A6B" w14:textId="53073B89" w:rsidR="00EF2778" w:rsidRPr="003768A4" w:rsidRDefault="00EF2778" w:rsidP="00F20A58">
      <w:pPr>
        <w:pStyle w:val="BodyText"/>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t>Municipal Working Group will approach their Council to attend events.</w:t>
      </w:r>
    </w:p>
    <w:p w14:paraId="5AE71591" w14:textId="4E711FF0" w:rsidR="00F20A58" w:rsidRPr="003768A4" w:rsidRDefault="00F20A58" w:rsidP="00021F29">
      <w:pPr>
        <w:pStyle w:val="BodyText"/>
        <w:rPr>
          <w:rFonts w:ascii="Arial" w:hAnsi="Arial" w:cs="Arial"/>
          <w:b/>
          <w:bCs/>
          <w:sz w:val="24"/>
          <w:szCs w:val="24"/>
        </w:rPr>
      </w:pPr>
      <w:bookmarkStart w:id="138" w:name="_Toc54524471"/>
      <w:r w:rsidRPr="003768A4">
        <w:rPr>
          <w:rFonts w:ascii="Arial" w:hAnsi="Arial" w:cs="Arial"/>
          <w:b/>
          <w:bCs/>
          <w:sz w:val="24"/>
          <w:szCs w:val="24"/>
        </w:rPr>
        <w:t>Timeline Targets</w:t>
      </w:r>
      <w:bookmarkEnd w:id="138"/>
    </w:p>
    <w:p w14:paraId="0F5327DD" w14:textId="1BA1D929" w:rsidR="00FF404E" w:rsidRPr="00C96BF0" w:rsidRDefault="00EF2778" w:rsidP="00FF404E">
      <w:pPr>
        <w:pStyle w:val="BodyText"/>
        <w:spacing w:after="960"/>
        <w:ind w:firstLine="0"/>
        <w:jc w:val="left"/>
        <w:rPr>
          <w:rFonts w:ascii="Arial" w:hAnsi="Arial" w:cs="Arial"/>
          <w:bCs/>
          <w:color w:val="000000" w:themeColor="text1"/>
          <w:sz w:val="24"/>
          <w:szCs w:val="24"/>
          <w:lang w:val="en-CA"/>
        </w:rPr>
      </w:pPr>
      <w:r w:rsidRPr="003768A4">
        <w:rPr>
          <w:rFonts w:ascii="Arial" w:hAnsi="Arial" w:cs="Arial"/>
          <w:bCs/>
          <w:color w:val="000000" w:themeColor="text1"/>
          <w:sz w:val="24"/>
          <w:szCs w:val="24"/>
        </w:rPr>
        <w:t>TBD</w:t>
      </w:r>
    </w:p>
    <w:p w14:paraId="5E885101" w14:textId="28BBF4EA" w:rsidR="00FF404E" w:rsidRPr="007D39D6" w:rsidRDefault="00FF404E" w:rsidP="007D39D6">
      <w:pPr>
        <w:pStyle w:val="Heading3"/>
        <w:numPr>
          <w:ilvl w:val="0"/>
          <w:numId w:val="32"/>
        </w:numPr>
        <w:ind w:left="284" w:hanging="284"/>
        <w:rPr>
          <w:rFonts w:asciiTheme="minorBidi" w:hAnsiTheme="minorBidi" w:cstheme="minorBidi"/>
          <w:szCs w:val="24"/>
        </w:rPr>
      </w:pPr>
      <w:bookmarkStart w:id="139" w:name="_Toc118468189"/>
      <w:r w:rsidRPr="007D39D6">
        <w:rPr>
          <w:rFonts w:asciiTheme="minorBidi" w:hAnsiTheme="minorBidi" w:cstheme="minorBidi"/>
          <w:szCs w:val="24"/>
        </w:rPr>
        <w:t>Sandra Thompson Memorial Accessibility Champion Award Program</w:t>
      </w:r>
      <w:bookmarkEnd w:id="139"/>
    </w:p>
    <w:p w14:paraId="2E7416D1" w14:textId="77777777" w:rsidR="00FF404E" w:rsidRPr="00F37827" w:rsidRDefault="00FF404E" w:rsidP="00FF404E">
      <w:pPr>
        <w:spacing w:before="240" w:line="360" w:lineRule="auto"/>
        <w:ind w:right="-519"/>
        <w:rPr>
          <w:rFonts w:asciiTheme="minorBidi" w:eastAsia="Times New Roman" w:hAnsiTheme="minorBidi"/>
          <w:sz w:val="24"/>
          <w:szCs w:val="24"/>
        </w:rPr>
      </w:pPr>
      <w:r w:rsidRPr="00F37827">
        <w:rPr>
          <w:rFonts w:asciiTheme="minorBidi" w:eastAsia="Times New Roman" w:hAnsiTheme="minorBidi"/>
          <w:sz w:val="24"/>
          <w:szCs w:val="24"/>
        </w:rPr>
        <w:t>The Accessibility Champion Award was established in 2022 to honor the memory of Sandra Thompson and to celebrate the International Day of Persons with Disabilities.</w:t>
      </w:r>
    </w:p>
    <w:p w14:paraId="25D22AAA" w14:textId="4DAF7FC9" w:rsidR="00FF404E" w:rsidRPr="007D39D6" w:rsidRDefault="00FF404E" w:rsidP="007D39D6">
      <w:pPr>
        <w:spacing w:line="360" w:lineRule="auto"/>
        <w:ind w:right="-519"/>
        <w:rPr>
          <w:rFonts w:asciiTheme="minorBidi" w:eastAsia="Times New Roman" w:hAnsiTheme="minorBidi"/>
          <w:sz w:val="24"/>
          <w:szCs w:val="24"/>
        </w:rPr>
      </w:pPr>
      <w:r w:rsidRPr="00F37827">
        <w:rPr>
          <w:rFonts w:asciiTheme="minorBidi" w:eastAsia="Times New Roman" w:hAnsiTheme="minorBidi"/>
          <w:sz w:val="24"/>
          <w:szCs w:val="24"/>
        </w:rPr>
        <w:t>Sandra Thompson was dedicated to promoting accessibility in Huron County, was a leader in inspiring others to improve accessibility in our community and worked as the Accessibility Coordinator for the County of Huron until 2016. She was from the Bluevale area.</w:t>
      </w:r>
    </w:p>
    <w:p w14:paraId="50E17A2E" w14:textId="0722F77C" w:rsidR="00FF404E" w:rsidRPr="003768A4" w:rsidRDefault="00FF404E" w:rsidP="00FF404E">
      <w:pPr>
        <w:pStyle w:val="ListParagraph"/>
        <w:spacing w:line="360" w:lineRule="auto"/>
        <w:ind w:left="0"/>
        <w:rPr>
          <w:rFonts w:ascii="Arial" w:hAnsi="Arial" w:cs="Arial"/>
          <w:color w:val="000000" w:themeColor="text1"/>
          <w:sz w:val="24"/>
          <w:szCs w:val="24"/>
        </w:rPr>
      </w:pPr>
      <w:r w:rsidRPr="003768A4">
        <w:rPr>
          <w:rFonts w:ascii="Arial" w:hAnsi="Arial" w:cs="Arial"/>
          <w:color w:val="000000" w:themeColor="text1"/>
          <w:sz w:val="24"/>
          <w:szCs w:val="24"/>
        </w:rPr>
        <w:t xml:space="preserve">The award is to promote public awareness of the importance </w:t>
      </w:r>
      <w:r>
        <w:rPr>
          <w:rFonts w:ascii="Arial" w:hAnsi="Arial" w:cs="Arial"/>
          <w:color w:val="000000" w:themeColor="text1"/>
          <w:sz w:val="24"/>
          <w:szCs w:val="24"/>
        </w:rPr>
        <w:t>of accessibility and to recognize an individual in our community who is an accessibility champion</w:t>
      </w:r>
      <w:r w:rsidRPr="003768A4">
        <w:rPr>
          <w:rFonts w:ascii="Arial" w:hAnsi="Arial" w:cs="Arial"/>
          <w:color w:val="000000" w:themeColor="text1"/>
          <w:sz w:val="24"/>
          <w:szCs w:val="24"/>
        </w:rPr>
        <w:t>.</w:t>
      </w:r>
    </w:p>
    <w:p w14:paraId="75191B09" w14:textId="1B4E36A0" w:rsidR="00FF404E" w:rsidRPr="003768A4" w:rsidRDefault="00FF404E" w:rsidP="00FF404E">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The award</w:t>
      </w:r>
      <w:r>
        <w:rPr>
          <w:rFonts w:ascii="Arial" w:hAnsi="Arial" w:cs="Arial"/>
          <w:color w:val="000000" w:themeColor="text1"/>
          <w:sz w:val="24"/>
          <w:szCs w:val="24"/>
        </w:rPr>
        <w:t xml:space="preserve"> is recommended to be</w:t>
      </w:r>
      <w:r w:rsidRPr="003768A4">
        <w:rPr>
          <w:rFonts w:ascii="Arial" w:hAnsi="Arial" w:cs="Arial"/>
          <w:color w:val="000000" w:themeColor="text1"/>
          <w:sz w:val="24"/>
          <w:szCs w:val="24"/>
        </w:rPr>
        <w:t xml:space="preserve"> incorporated </w:t>
      </w:r>
      <w:r>
        <w:rPr>
          <w:rFonts w:ascii="Arial" w:hAnsi="Arial" w:cs="Arial"/>
          <w:color w:val="000000" w:themeColor="text1"/>
          <w:sz w:val="24"/>
          <w:szCs w:val="24"/>
        </w:rPr>
        <w:t xml:space="preserve">with </w:t>
      </w:r>
      <w:r w:rsidRPr="00F37827">
        <w:rPr>
          <w:rFonts w:asciiTheme="minorBidi" w:eastAsia="Times New Roman" w:hAnsiTheme="minorBidi"/>
          <w:sz w:val="24"/>
          <w:szCs w:val="24"/>
        </w:rPr>
        <w:t xml:space="preserve">The International Day of Persons with Disabilities </w:t>
      </w:r>
      <w:r>
        <w:rPr>
          <w:rFonts w:asciiTheme="minorBidi" w:eastAsia="Times New Roman" w:hAnsiTheme="minorBidi"/>
          <w:sz w:val="24"/>
          <w:szCs w:val="24"/>
        </w:rPr>
        <w:t>(</w:t>
      </w:r>
      <w:r w:rsidRPr="00F37827">
        <w:rPr>
          <w:rFonts w:asciiTheme="minorBidi" w:eastAsia="Times New Roman" w:hAnsiTheme="minorBidi"/>
          <w:sz w:val="24"/>
          <w:szCs w:val="24"/>
        </w:rPr>
        <w:t>December 3 each year</w:t>
      </w:r>
      <w:r>
        <w:rPr>
          <w:rFonts w:asciiTheme="minorBidi" w:eastAsia="Times New Roman" w:hAnsiTheme="minorBidi"/>
          <w:sz w:val="24"/>
          <w:szCs w:val="24"/>
        </w:rPr>
        <w:t>)</w:t>
      </w:r>
      <w:r w:rsidRPr="003768A4">
        <w:rPr>
          <w:rFonts w:ascii="Arial" w:hAnsi="Arial" w:cs="Arial"/>
          <w:color w:val="000000" w:themeColor="text1"/>
          <w:sz w:val="24"/>
          <w:szCs w:val="24"/>
        </w:rPr>
        <w:t xml:space="preserve"> or other events.</w:t>
      </w:r>
    </w:p>
    <w:p w14:paraId="306F8D6D" w14:textId="77777777" w:rsidR="00FF404E" w:rsidRPr="003768A4" w:rsidRDefault="00FF404E" w:rsidP="00FF404E">
      <w:pPr>
        <w:pStyle w:val="BodyText"/>
        <w:rPr>
          <w:rFonts w:ascii="Arial" w:hAnsi="Arial" w:cs="Arial"/>
          <w:b/>
          <w:bCs/>
          <w:sz w:val="24"/>
          <w:szCs w:val="24"/>
        </w:rPr>
      </w:pPr>
      <w:r w:rsidRPr="003768A4">
        <w:rPr>
          <w:rFonts w:ascii="Arial" w:hAnsi="Arial" w:cs="Arial"/>
          <w:b/>
          <w:bCs/>
          <w:sz w:val="24"/>
          <w:szCs w:val="24"/>
        </w:rPr>
        <w:t>HCAAC Responsibility</w:t>
      </w:r>
    </w:p>
    <w:p w14:paraId="4291527C" w14:textId="4AEB2138" w:rsidR="00FF404E" w:rsidRPr="003768A4" w:rsidRDefault="00FF404E" w:rsidP="00FF404E">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The Accessibility Education Subcommittee will continue to implement </w:t>
      </w:r>
      <w:r>
        <w:rPr>
          <w:rFonts w:ascii="Arial" w:hAnsi="Arial" w:cs="Arial"/>
          <w:color w:val="000000" w:themeColor="text1"/>
          <w:sz w:val="24"/>
          <w:szCs w:val="24"/>
        </w:rPr>
        <w:t>this</w:t>
      </w:r>
      <w:r w:rsidRPr="003768A4">
        <w:rPr>
          <w:rFonts w:ascii="Arial" w:hAnsi="Arial" w:cs="Arial"/>
          <w:color w:val="000000" w:themeColor="text1"/>
          <w:sz w:val="24"/>
          <w:szCs w:val="24"/>
        </w:rPr>
        <w:t xml:space="preserve"> annual award program recognizing </w:t>
      </w:r>
      <w:r>
        <w:rPr>
          <w:rFonts w:ascii="Arial" w:hAnsi="Arial" w:cs="Arial"/>
          <w:color w:val="000000" w:themeColor="text1"/>
          <w:sz w:val="24"/>
          <w:szCs w:val="24"/>
        </w:rPr>
        <w:t xml:space="preserve">an </w:t>
      </w:r>
      <w:r w:rsidRPr="003768A4">
        <w:rPr>
          <w:rFonts w:ascii="Arial" w:hAnsi="Arial" w:cs="Arial"/>
          <w:color w:val="000000" w:themeColor="text1"/>
          <w:sz w:val="24"/>
          <w:szCs w:val="24"/>
        </w:rPr>
        <w:t>individual</w:t>
      </w:r>
      <w:r>
        <w:rPr>
          <w:rFonts w:ascii="Arial" w:hAnsi="Arial" w:cs="Arial"/>
          <w:color w:val="000000" w:themeColor="text1"/>
          <w:sz w:val="24"/>
          <w:szCs w:val="24"/>
        </w:rPr>
        <w:t xml:space="preserve"> in our community</w:t>
      </w:r>
      <w:r w:rsidRPr="003768A4">
        <w:rPr>
          <w:rFonts w:ascii="Arial" w:hAnsi="Arial" w:cs="Arial"/>
          <w:color w:val="000000" w:themeColor="text1"/>
          <w:sz w:val="24"/>
          <w:szCs w:val="24"/>
        </w:rPr>
        <w:t>.</w:t>
      </w:r>
    </w:p>
    <w:p w14:paraId="5C162840" w14:textId="77777777" w:rsidR="00FF404E" w:rsidRPr="003768A4" w:rsidRDefault="00FF404E" w:rsidP="00FF404E">
      <w:pPr>
        <w:pStyle w:val="BodyText"/>
        <w:rPr>
          <w:rFonts w:ascii="Arial" w:hAnsi="Arial" w:cs="Arial"/>
          <w:b/>
          <w:bCs/>
          <w:sz w:val="24"/>
          <w:szCs w:val="24"/>
        </w:rPr>
      </w:pPr>
      <w:r w:rsidRPr="003768A4">
        <w:rPr>
          <w:rFonts w:ascii="Arial" w:hAnsi="Arial" w:cs="Arial"/>
          <w:b/>
          <w:bCs/>
          <w:sz w:val="24"/>
          <w:szCs w:val="24"/>
        </w:rPr>
        <w:t>Council Responsibility</w:t>
      </w:r>
    </w:p>
    <w:p w14:paraId="59130AD9" w14:textId="6D19A5E3" w:rsidR="00FF404E" w:rsidRPr="003768A4" w:rsidRDefault="00FF404E" w:rsidP="00FF404E">
      <w:pPr>
        <w:pStyle w:val="BodyText"/>
        <w:ind w:firstLine="0"/>
        <w:jc w:val="left"/>
        <w:rPr>
          <w:rFonts w:ascii="Arial" w:hAnsi="Arial" w:cs="Arial"/>
          <w:b/>
          <w:color w:val="000000" w:themeColor="text1"/>
          <w:sz w:val="24"/>
          <w:szCs w:val="24"/>
        </w:rPr>
      </w:pPr>
      <w:r w:rsidRPr="003768A4">
        <w:rPr>
          <w:rFonts w:ascii="Arial" w:hAnsi="Arial" w:cs="Arial"/>
          <w:color w:val="000000" w:themeColor="text1"/>
          <w:sz w:val="24"/>
          <w:szCs w:val="24"/>
        </w:rPr>
        <w:lastRenderedPageBreak/>
        <w:t xml:space="preserve">County Council to promote </w:t>
      </w:r>
      <w:r w:rsidRPr="00F37827">
        <w:rPr>
          <w:rFonts w:asciiTheme="minorBidi" w:eastAsia="Times New Roman" w:hAnsiTheme="minorBidi"/>
          <w:sz w:val="24"/>
          <w:szCs w:val="24"/>
        </w:rPr>
        <w:t xml:space="preserve">The International Day of Persons with Disabilities </w:t>
      </w:r>
      <w:r>
        <w:rPr>
          <w:rFonts w:asciiTheme="minorBidi" w:eastAsia="Times New Roman" w:hAnsiTheme="minorBidi"/>
          <w:sz w:val="24"/>
          <w:szCs w:val="24"/>
        </w:rPr>
        <w:t>(</w:t>
      </w:r>
      <w:r w:rsidRPr="00F37827">
        <w:rPr>
          <w:rFonts w:asciiTheme="minorBidi" w:eastAsia="Times New Roman" w:hAnsiTheme="minorBidi"/>
          <w:sz w:val="24"/>
          <w:szCs w:val="24"/>
        </w:rPr>
        <w:t>falls on December 3 each year</w:t>
      </w:r>
      <w:r>
        <w:rPr>
          <w:rFonts w:asciiTheme="minorBidi" w:eastAsia="Times New Roman" w:hAnsiTheme="minorBidi"/>
          <w:sz w:val="24"/>
          <w:szCs w:val="24"/>
        </w:rPr>
        <w:t>)</w:t>
      </w:r>
    </w:p>
    <w:p w14:paraId="4A93FA60" w14:textId="77777777" w:rsidR="00FF404E" w:rsidRPr="003768A4" w:rsidRDefault="00FF404E" w:rsidP="00FF404E">
      <w:pPr>
        <w:pStyle w:val="BodyText"/>
        <w:rPr>
          <w:rFonts w:ascii="Arial" w:hAnsi="Arial" w:cs="Arial"/>
          <w:b/>
          <w:bCs/>
          <w:sz w:val="24"/>
          <w:szCs w:val="24"/>
        </w:rPr>
      </w:pPr>
      <w:r w:rsidRPr="003768A4">
        <w:rPr>
          <w:rFonts w:ascii="Arial" w:hAnsi="Arial" w:cs="Arial"/>
          <w:b/>
          <w:bCs/>
          <w:sz w:val="24"/>
          <w:szCs w:val="24"/>
        </w:rPr>
        <w:t>Committee Responsibility</w:t>
      </w:r>
    </w:p>
    <w:p w14:paraId="29F92305" w14:textId="4653E493" w:rsidR="00FF404E" w:rsidRPr="003768A4" w:rsidRDefault="00FF404E" w:rsidP="00FF404E">
      <w:pPr>
        <w:pStyle w:val="BodyText"/>
        <w:spacing w:line="360" w:lineRule="auto"/>
        <w:ind w:firstLine="0"/>
        <w:jc w:val="left"/>
        <w:rPr>
          <w:rFonts w:ascii="Arial" w:hAnsi="Arial" w:cs="Arial"/>
          <w:b/>
          <w:color w:val="000000" w:themeColor="text1"/>
          <w:sz w:val="24"/>
          <w:szCs w:val="24"/>
        </w:rPr>
      </w:pPr>
      <w:r>
        <w:rPr>
          <w:rFonts w:ascii="Arial" w:hAnsi="Arial" w:cs="Arial"/>
          <w:color w:val="000000" w:themeColor="text1"/>
          <w:sz w:val="24"/>
          <w:szCs w:val="24"/>
        </w:rPr>
        <w:t xml:space="preserve">HCAAC and sub-committees, and Municipal </w:t>
      </w:r>
      <w:r w:rsidRPr="003768A4">
        <w:rPr>
          <w:rFonts w:ascii="Arial" w:hAnsi="Arial" w:cs="Arial"/>
          <w:color w:val="000000" w:themeColor="text1"/>
          <w:sz w:val="24"/>
          <w:szCs w:val="24"/>
        </w:rPr>
        <w:t>Working Group to suggest nominees</w:t>
      </w:r>
      <w:r>
        <w:rPr>
          <w:rFonts w:ascii="Arial" w:hAnsi="Arial" w:cs="Arial"/>
          <w:color w:val="000000" w:themeColor="text1"/>
          <w:sz w:val="24"/>
          <w:szCs w:val="24"/>
        </w:rPr>
        <w:t>.</w:t>
      </w:r>
    </w:p>
    <w:p w14:paraId="55C1511B" w14:textId="77777777" w:rsidR="00FF404E" w:rsidRPr="003768A4" w:rsidRDefault="00FF404E" w:rsidP="00FF404E">
      <w:pPr>
        <w:pStyle w:val="BodyText"/>
        <w:rPr>
          <w:rFonts w:ascii="Arial" w:hAnsi="Arial" w:cs="Arial"/>
          <w:b/>
          <w:bCs/>
          <w:sz w:val="24"/>
          <w:szCs w:val="24"/>
        </w:rPr>
      </w:pPr>
      <w:r w:rsidRPr="003768A4">
        <w:rPr>
          <w:rFonts w:ascii="Arial" w:hAnsi="Arial" w:cs="Arial"/>
          <w:b/>
          <w:bCs/>
          <w:sz w:val="24"/>
          <w:szCs w:val="24"/>
        </w:rPr>
        <w:t>Timeline Targets</w:t>
      </w:r>
    </w:p>
    <w:p w14:paraId="5328939E" w14:textId="60C6267F" w:rsidR="00FF404E" w:rsidRPr="003768A4" w:rsidRDefault="00FF404E" w:rsidP="007D39D6">
      <w:pPr>
        <w:pStyle w:val="BodyText"/>
        <w:spacing w:line="2400" w:lineRule="auto"/>
        <w:ind w:firstLine="0"/>
        <w:jc w:val="left"/>
        <w:rPr>
          <w:rFonts w:ascii="Arial" w:hAnsi="Arial" w:cs="Arial"/>
          <w:bCs/>
          <w:color w:val="000000" w:themeColor="text1"/>
          <w:sz w:val="24"/>
          <w:szCs w:val="24"/>
        </w:rPr>
      </w:pPr>
      <w:r w:rsidRPr="003768A4">
        <w:rPr>
          <w:rFonts w:ascii="Arial" w:hAnsi="Arial" w:cs="Arial"/>
          <w:bCs/>
          <w:color w:val="000000" w:themeColor="text1"/>
          <w:sz w:val="24"/>
          <w:szCs w:val="24"/>
        </w:rPr>
        <w:t>Ongoing</w:t>
      </w:r>
    </w:p>
    <w:p w14:paraId="772A9EE2" w14:textId="4882D4BA" w:rsidR="00EF2778" w:rsidRPr="003768A4" w:rsidRDefault="00EF2778" w:rsidP="00C90DCB">
      <w:pPr>
        <w:pStyle w:val="BodyText"/>
        <w:spacing w:before="240" w:line="360" w:lineRule="auto"/>
        <w:ind w:right="-419" w:firstLine="0"/>
        <w:jc w:val="left"/>
        <w:rPr>
          <w:rFonts w:ascii="Arial" w:hAnsi="Arial" w:cs="Arial"/>
          <w:b/>
          <w:color w:val="000000" w:themeColor="text1"/>
          <w:sz w:val="24"/>
          <w:szCs w:val="24"/>
        </w:rPr>
      </w:pPr>
      <w:r w:rsidRPr="003768A4">
        <w:rPr>
          <w:rFonts w:ascii="Arial" w:hAnsi="Arial" w:cs="Arial"/>
          <w:b/>
          <w:color w:val="000000" w:themeColor="text1"/>
          <w:sz w:val="24"/>
          <w:szCs w:val="24"/>
        </w:rPr>
        <w:t>Note: The HCAAC Objectives will be reviewed annually (November by the Committee</w:t>
      </w:r>
      <w:r w:rsidR="00B97D5F" w:rsidRPr="003768A4">
        <w:rPr>
          <w:rFonts w:ascii="Arial" w:hAnsi="Arial" w:cs="Arial"/>
          <w:b/>
          <w:color w:val="000000" w:themeColor="text1"/>
          <w:sz w:val="24"/>
          <w:szCs w:val="24"/>
        </w:rPr>
        <w:t>)</w:t>
      </w:r>
      <w:r w:rsidRPr="003768A4">
        <w:rPr>
          <w:rFonts w:ascii="Arial" w:hAnsi="Arial" w:cs="Arial"/>
          <w:b/>
          <w:color w:val="000000" w:themeColor="text1"/>
          <w:sz w:val="24"/>
          <w:szCs w:val="24"/>
        </w:rPr>
        <w:t xml:space="preserve"> to assess progress and to update and add new initiatives accordingly.</w:t>
      </w:r>
    </w:p>
    <w:p w14:paraId="4C5EB2A6" w14:textId="17D9920D" w:rsidR="00163F9B" w:rsidRPr="003768A4" w:rsidRDefault="00163F9B">
      <w:pPr>
        <w:rPr>
          <w:rFonts w:ascii="Arial" w:hAnsi="Arial" w:cs="Arial"/>
          <w:color w:val="000000" w:themeColor="text1"/>
          <w:sz w:val="24"/>
          <w:szCs w:val="24"/>
        </w:rPr>
      </w:pPr>
      <w:r w:rsidRPr="003768A4">
        <w:rPr>
          <w:rFonts w:ascii="Arial" w:hAnsi="Arial" w:cs="Arial"/>
          <w:color w:val="000000" w:themeColor="text1"/>
          <w:sz w:val="24"/>
          <w:szCs w:val="24"/>
        </w:rPr>
        <w:br w:type="page"/>
      </w:r>
    </w:p>
    <w:p w14:paraId="2E2D83F0" w14:textId="77777777" w:rsidR="004215C4" w:rsidRDefault="00674F6D" w:rsidP="006160FB">
      <w:pPr>
        <w:pStyle w:val="Heading2"/>
        <w:rPr>
          <w:rFonts w:ascii="Arial" w:hAnsi="Arial" w:cs="Arial"/>
        </w:rPr>
      </w:pPr>
      <w:bookmarkStart w:id="140" w:name="Appendix2"/>
      <w:bookmarkStart w:id="141" w:name="_Toc497141313"/>
      <w:bookmarkStart w:id="142" w:name="_Toc527908661"/>
      <w:bookmarkStart w:id="143" w:name="_Toc118468190"/>
      <w:bookmarkEnd w:id="140"/>
      <w:r w:rsidRPr="003768A4">
        <w:rPr>
          <w:rFonts w:ascii="Arial" w:hAnsi="Arial" w:cs="Arial"/>
        </w:rPr>
        <w:lastRenderedPageBreak/>
        <w:t>APPENDIX 2</w:t>
      </w:r>
      <w:bookmarkStart w:id="144" w:name="_Toc436920297"/>
      <w:bookmarkStart w:id="145" w:name="_Toc497141314"/>
      <w:bookmarkStart w:id="146" w:name="_Toc527908662"/>
      <w:bookmarkEnd w:id="141"/>
      <w:bookmarkEnd w:id="142"/>
      <w:bookmarkEnd w:id="143"/>
      <w:r w:rsidR="00EC59A5" w:rsidRPr="003768A4">
        <w:rPr>
          <w:rFonts w:ascii="Arial" w:hAnsi="Arial" w:cs="Arial"/>
        </w:rPr>
        <w:t xml:space="preserve"> </w:t>
      </w:r>
    </w:p>
    <w:p w14:paraId="62448FCB" w14:textId="232B54C6" w:rsidR="00491DD4" w:rsidRPr="003768A4" w:rsidRDefault="00EC59A5" w:rsidP="006160FB">
      <w:pPr>
        <w:pStyle w:val="Heading2"/>
        <w:rPr>
          <w:rFonts w:ascii="Arial" w:hAnsi="Arial" w:cs="Arial"/>
        </w:rPr>
      </w:pPr>
      <w:bookmarkStart w:id="147" w:name="_Toc118468191"/>
      <w:r w:rsidRPr="003768A4">
        <w:rPr>
          <w:rFonts w:ascii="Arial" w:hAnsi="Arial" w:cs="Arial"/>
        </w:rPr>
        <w:t>Consultation with the HCAAC</w:t>
      </w:r>
      <w:bookmarkEnd w:id="147"/>
    </w:p>
    <w:p w14:paraId="286B8A00" w14:textId="07A6419B" w:rsidR="00674F6D" w:rsidRPr="003768A4" w:rsidRDefault="00674F6D" w:rsidP="00491DD4">
      <w:pPr>
        <w:pStyle w:val="Heading2"/>
        <w:rPr>
          <w:rFonts w:ascii="Arial" w:hAnsi="Arial" w:cs="Arial"/>
          <w:sz w:val="24"/>
          <w:szCs w:val="24"/>
        </w:rPr>
      </w:pPr>
      <w:bookmarkStart w:id="148" w:name="_Toc118468192"/>
      <w:r w:rsidRPr="003768A4">
        <w:rPr>
          <w:rFonts w:ascii="Arial" w:hAnsi="Arial" w:cs="Arial"/>
          <w:sz w:val="24"/>
          <w:szCs w:val="24"/>
        </w:rPr>
        <w:t>Development Requiring Consultation with the Huron County Accessibility Advisory Committee Under the Design of Public Spaces Standard, AODA 2005</w:t>
      </w:r>
      <w:bookmarkStart w:id="149" w:name="_Toc436920298"/>
      <w:bookmarkEnd w:id="144"/>
      <w:bookmarkEnd w:id="145"/>
      <w:bookmarkEnd w:id="146"/>
      <w:bookmarkEnd w:id="148"/>
    </w:p>
    <w:p w14:paraId="41D8780F" w14:textId="7E83FC1B" w:rsidR="00674F6D" w:rsidRPr="003768A4" w:rsidRDefault="00674F6D" w:rsidP="00491DD4">
      <w:pPr>
        <w:pStyle w:val="BodyText"/>
        <w:spacing w:before="240" w:after="0"/>
        <w:ind w:firstLine="0"/>
        <w:jc w:val="left"/>
        <w:rPr>
          <w:rFonts w:ascii="Arial" w:hAnsi="Arial" w:cs="Arial"/>
          <w:color w:val="000000" w:themeColor="text1"/>
          <w:sz w:val="24"/>
          <w:szCs w:val="24"/>
        </w:rPr>
      </w:pPr>
      <w:r w:rsidRPr="003768A4">
        <w:rPr>
          <w:rFonts w:ascii="Arial" w:hAnsi="Arial" w:cs="Arial"/>
          <w:color w:val="000000" w:themeColor="text1"/>
          <w:sz w:val="24"/>
          <w:szCs w:val="24"/>
        </w:rPr>
        <w:t>Design of Public Spaces Standard, Integrated Accessibility Standards 191/11</w:t>
      </w:r>
      <w:bookmarkEnd w:id="149"/>
    </w:p>
    <w:p w14:paraId="2882B9C2" w14:textId="77777777" w:rsidR="00674F6D" w:rsidRPr="003768A4" w:rsidRDefault="006A6EC1" w:rsidP="00674F6D">
      <w:pPr>
        <w:spacing w:after="0"/>
        <w:rPr>
          <w:rFonts w:ascii="Arial" w:hAnsi="Arial" w:cs="Arial"/>
          <w:b/>
          <w:bCs/>
          <w:color w:val="000000" w:themeColor="text1"/>
          <w:sz w:val="24"/>
          <w:szCs w:val="24"/>
        </w:rPr>
      </w:pPr>
      <w:hyperlink r:id="rId25" w:history="1">
        <w:r w:rsidR="00674F6D" w:rsidRPr="003768A4">
          <w:rPr>
            <w:rStyle w:val="Hyperlink"/>
            <w:rFonts w:ascii="Arial" w:hAnsi="Arial" w:cs="Arial"/>
            <w:b/>
            <w:bCs/>
            <w:color w:val="000000" w:themeColor="text1"/>
            <w:sz w:val="24"/>
            <w:szCs w:val="24"/>
          </w:rPr>
          <w:t>http://www.mcss.gov.on.ca/documents/en/mcss/accessibility/DOPS%20Guidelines%20(short)%20FINAL%20April%202014%20EN-s.pdf</w:t>
        </w:r>
      </w:hyperlink>
    </w:p>
    <w:p w14:paraId="314DC86E" w14:textId="1A179816" w:rsidR="006F6F1C" w:rsidRPr="003768A4" w:rsidRDefault="00674F6D" w:rsidP="00D77130">
      <w:pPr>
        <w:pStyle w:val="BodyText"/>
        <w:spacing w:before="240"/>
        <w:ind w:firstLine="0"/>
        <w:jc w:val="left"/>
        <w:rPr>
          <w:rFonts w:ascii="Arial" w:hAnsi="Arial" w:cs="Arial"/>
          <w:b/>
          <w:bCs/>
          <w:color w:val="000000" w:themeColor="text1"/>
          <w:sz w:val="24"/>
          <w:szCs w:val="24"/>
        </w:rPr>
      </w:pPr>
      <w:bookmarkStart w:id="150" w:name="_Toc436920299"/>
      <w:bookmarkStart w:id="151" w:name="_Toc497141315"/>
      <w:bookmarkStart w:id="152" w:name="_Toc527908663"/>
      <w:r w:rsidRPr="003768A4">
        <w:rPr>
          <w:rFonts w:ascii="Arial" w:hAnsi="Arial" w:cs="Arial"/>
          <w:b/>
          <w:bCs/>
          <w:color w:val="000000" w:themeColor="text1"/>
          <w:sz w:val="24"/>
          <w:szCs w:val="24"/>
        </w:rPr>
        <w:t>Organization Compliance Dates</w:t>
      </w:r>
      <w:bookmarkEnd w:id="150"/>
      <w:bookmarkEnd w:id="151"/>
      <w:bookmarkEnd w:id="152"/>
    </w:p>
    <w:tbl>
      <w:tblPr>
        <w:tblStyle w:val="TableGrid"/>
        <w:tblW w:w="9067" w:type="dxa"/>
        <w:tblLook w:val="04A0" w:firstRow="1" w:lastRow="0" w:firstColumn="1" w:lastColumn="0" w:noHBand="0" w:noVBand="1"/>
      </w:tblPr>
      <w:tblGrid>
        <w:gridCol w:w="6516"/>
        <w:gridCol w:w="2551"/>
      </w:tblGrid>
      <w:tr w:rsidR="00D77130" w:rsidRPr="003768A4" w14:paraId="3BC8960A" w14:textId="77777777" w:rsidTr="00D77130">
        <w:trPr>
          <w:cantSplit/>
          <w:tblHeader/>
        </w:trPr>
        <w:tc>
          <w:tcPr>
            <w:tcW w:w="6516" w:type="dxa"/>
          </w:tcPr>
          <w:p w14:paraId="6064D8CC" w14:textId="3F7D8A0E" w:rsidR="00D77130" w:rsidRPr="003768A4" w:rsidRDefault="00D77130" w:rsidP="00D77130">
            <w:pPr>
              <w:pStyle w:val="BodyText"/>
              <w:spacing w:line="240" w:lineRule="auto"/>
              <w:ind w:firstLine="0"/>
              <w:rPr>
                <w:rFonts w:ascii="Arial" w:hAnsi="Arial" w:cs="Arial"/>
                <w:b/>
                <w:bCs/>
                <w:sz w:val="24"/>
                <w:szCs w:val="24"/>
              </w:rPr>
            </w:pPr>
            <w:r w:rsidRPr="003768A4">
              <w:rPr>
                <w:rFonts w:ascii="Arial" w:hAnsi="Arial" w:cs="Arial"/>
                <w:b/>
                <w:bCs/>
                <w:sz w:val="24"/>
                <w:szCs w:val="24"/>
              </w:rPr>
              <w:t>Affected Organizations</w:t>
            </w:r>
          </w:p>
        </w:tc>
        <w:tc>
          <w:tcPr>
            <w:tcW w:w="2551" w:type="dxa"/>
          </w:tcPr>
          <w:p w14:paraId="17DE073E" w14:textId="7826CCFB" w:rsidR="00D77130" w:rsidRPr="003768A4" w:rsidRDefault="00D77130" w:rsidP="00D77130">
            <w:pPr>
              <w:pStyle w:val="BodyText"/>
              <w:spacing w:line="240" w:lineRule="auto"/>
              <w:ind w:firstLine="0"/>
              <w:jc w:val="center"/>
              <w:rPr>
                <w:rFonts w:ascii="Arial" w:hAnsi="Arial" w:cs="Arial"/>
                <w:sz w:val="24"/>
                <w:szCs w:val="24"/>
              </w:rPr>
            </w:pPr>
            <w:r w:rsidRPr="003768A4">
              <w:rPr>
                <w:rFonts w:ascii="Arial" w:hAnsi="Arial" w:cs="Arial"/>
                <w:b/>
                <w:bCs/>
                <w:sz w:val="24"/>
                <w:szCs w:val="24"/>
              </w:rPr>
              <w:t>Compliance Dates</w:t>
            </w:r>
          </w:p>
        </w:tc>
      </w:tr>
      <w:tr w:rsidR="006F6F1C" w:rsidRPr="003768A4" w14:paraId="23F4EB29" w14:textId="77777777" w:rsidTr="006F6F1C">
        <w:tc>
          <w:tcPr>
            <w:tcW w:w="6516" w:type="dxa"/>
          </w:tcPr>
          <w:p w14:paraId="16A1DC82" w14:textId="5E659C6A" w:rsidR="006F6F1C" w:rsidRPr="003768A4" w:rsidRDefault="006F6F1C" w:rsidP="00D77130">
            <w:pPr>
              <w:pStyle w:val="BodyText"/>
              <w:spacing w:line="240" w:lineRule="auto"/>
              <w:ind w:firstLine="0"/>
              <w:rPr>
                <w:rFonts w:ascii="Arial" w:hAnsi="Arial" w:cs="Arial"/>
                <w:b/>
                <w:bCs/>
              </w:rPr>
            </w:pPr>
            <w:r w:rsidRPr="003768A4">
              <w:rPr>
                <w:rFonts w:ascii="Arial" w:hAnsi="Arial" w:cs="Arial"/>
                <w:sz w:val="24"/>
                <w:szCs w:val="24"/>
              </w:rPr>
              <w:t>Ontario Government and Legislative Assembly</w:t>
            </w:r>
          </w:p>
        </w:tc>
        <w:tc>
          <w:tcPr>
            <w:tcW w:w="2551" w:type="dxa"/>
          </w:tcPr>
          <w:p w14:paraId="5A951289" w14:textId="3494E0AF" w:rsidR="006F6F1C" w:rsidRPr="003768A4" w:rsidRDefault="006F6F1C" w:rsidP="00D77130">
            <w:pPr>
              <w:pStyle w:val="BodyText"/>
              <w:spacing w:line="240" w:lineRule="auto"/>
              <w:ind w:firstLine="0"/>
              <w:jc w:val="center"/>
              <w:rPr>
                <w:rFonts w:ascii="Arial" w:hAnsi="Arial" w:cs="Arial"/>
                <w:b/>
                <w:bCs/>
              </w:rPr>
            </w:pPr>
            <w:r w:rsidRPr="003768A4">
              <w:rPr>
                <w:rFonts w:ascii="Arial" w:hAnsi="Arial" w:cs="Arial"/>
                <w:sz w:val="24"/>
                <w:szCs w:val="24"/>
              </w:rPr>
              <w:t>January 1, 2015</w:t>
            </w:r>
          </w:p>
        </w:tc>
      </w:tr>
      <w:tr w:rsidR="006F6F1C" w:rsidRPr="003768A4" w14:paraId="4FD1D46E" w14:textId="77777777" w:rsidTr="006F6F1C">
        <w:tc>
          <w:tcPr>
            <w:tcW w:w="6516" w:type="dxa"/>
          </w:tcPr>
          <w:p w14:paraId="05EE5220" w14:textId="0499E41C" w:rsidR="006F6F1C" w:rsidRPr="003768A4" w:rsidRDefault="006F6F1C" w:rsidP="00D77130">
            <w:pPr>
              <w:pStyle w:val="BodyText"/>
              <w:spacing w:line="240" w:lineRule="auto"/>
              <w:ind w:firstLine="0"/>
              <w:rPr>
                <w:rFonts w:ascii="Arial" w:hAnsi="Arial" w:cs="Arial"/>
                <w:b/>
                <w:bCs/>
              </w:rPr>
            </w:pPr>
            <w:r w:rsidRPr="003768A4">
              <w:rPr>
                <w:rFonts w:ascii="Arial" w:hAnsi="Arial" w:cs="Arial"/>
                <w:sz w:val="24"/>
                <w:szCs w:val="24"/>
              </w:rPr>
              <w:t>Designated public sector organizations with 50+ employees</w:t>
            </w:r>
          </w:p>
        </w:tc>
        <w:tc>
          <w:tcPr>
            <w:tcW w:w="2551" w:type="dxa"/>
          </w:tcPr>
          <w:p w14:paraId="22D13B04" w14:textId="3C284DB5" w:rsidR="006F6F1C" w:rsidRPr="003768A4" w:rsidRDefault="006F6F1C" w:rsidP="00D77130">
            <w:pPr>
              <w:pStyle w:val="BodyText"/>
              <w:spacing w:line="240" w:lineRule="auto"/>
              <w:ind w:firstLine="0"/>
              <w:jc w:val="center"/>
              <w:rPr>
                <w:rFonts w:ascii="Arial" w:hAnsi="Arial" w:cs="Arial"/>
                <w:b/>
                <w:bCs/>
              </w:rPr>
            </w:pPr>
            <w:r w:rsidRPr="003768A4">
              <w:rPr>
                <w:rFonts w:ascii="Arial" w:hAnsi="Arial" w:cs="Arial"/>
                <w:sz w:val="24"/>
                <w:szCs w:val="24"/>
              </w:rPr>
              <w:t>January 1, 2016</w:t>
            </w:r>
          </w:p>
        </w:tc>
      </w:tr>
      <w:tr w:rsidR="006F6F1C" w:rsidRPr="003768A4" w14:paraId="03BC498F" w14:textId="77777777" w:rsidTr="006F6F1C">
        <w:tc>
          <w:tcPr>
            <w:tcW w:w="6516" w:type="dxa"/>
          </w:tcPr>
          <w:p w14:paraId="3FCF60D8" w14:textId="168E6654" w:rsidR="006F6F1C" w:rsidRPr="003768A4" w:rsidRDefault="006F6F1C" w:rsidP="00D77130">
            <w:pPr>
              <w:pStyle w:val="BodyText"/>
              <w:spacing w:line="240" w:lineRule="auto"/>
              <w:ind w:firstLine="0"/>
              <w:rPr>
                <w:rFonts w:ascii="Arial" w:hAnsi="Arial" w:cs="Arial"/>
                <w:b/>
                <w:bCs/>
              </w:rPr>
            </w:pPr>
            <w:r w:rsidRPr="003768A4">
              <w:rPr>
                <w:rFonts w:ascii="Arial" w:hAnsi="Arial" w:cs="Arial"/>
                <w:sz w:val="24"/>
                <w:szCs w:val="24"/>
              </w:rPr>
              <w:t>Designated public sector organizations with 1-49 employees</w:t>
            </w:r>
          </w:p>
        </w:tc>
        <w:tc>
          <w:tcPr>
            <w:tcW w:w="2551" w:type="dxa"/>
          </w:tcPr>
          <w:p w14:paraId="11C312FE" w14:textId="58A14C5D" w:rsidR="006F6F1C" w:rsidRPr="003768A4" w:rsidRDefault="006F6F1C" w:rsidP="00D77130">
            <w:pPr>
              <w:pStyle w:val="BodyText"/>
              <w:spacing w:line="240" w:lineRule="auto"/>
              <w:ind w:firstLine="0"/>
              <w:jc w:val="center"/>
              <w:rPr>
                <w:rFonts w:ascii="Arial" w:hAnsi="Arial" w:cs="Arial"/>
                <w:b/>
                <w:bCs/>
              </w:rPr>
            </w:pPr>
            <w:r w:rsidRPr="003768A4">
              <w:rPr>
                <w:rFonts w:ascii="Arial" w:hAnsi="Arial" w:cs="Arial"/>
                <w:sz w:val="24"/>
                <w:szCs w:val="24"/>
              </w:rPr>
              <w:t>January 1, 2016</w:t>
            </w:r>
          </w:p>
        </w:tc>
      </w:tr>
      <w:tr w:rsidR="006F6F1C" w:rsidRPr="003768A4" w14:paraId="622734FE" w14:textId="77777777" w:rsidTr="006F6F1C">
        <w:tc>
          <w:tcPr>
            <w:tcW w:w="6516" w:type="dxa"/>
          </w:tcPr>
          <w:p w14:paraId="695E97A9" w14:textId="6C7CECF3" w:rsidR="006F6F1C" w:rsidRPr="003768A4" w:rsidRDefault="006F6F1C" w:rsidP="00D77130">
            <w:pPr>
              <w:pStyle w:val="BodyText"/>
              <w:spacing w:line="240" w:lineRule="auto"/>
              <w:ind w:firstLine="0"/>
              <w:rPr>
                <w:rFonts w:ascii="Arial" w:hAnsi="Arial" w:cs="Arial"/>
                <w:b/>
                <w:bCs/>
              </w:rPr>
            </w:pPr>
            <w:r w:rsidRPr="003768A4">
              <w:rPr>
                <w:rFonts w:ascii="Arial" w:hAnsi="Arial" w:cs="Arial"/>
                <w:sz w:val="24"/>
                <w:szCs w:val="24"/>
              </w:rPr>
              <w:t>Private and not-for-profit organizations with 50+ employees</w:t>
            </w:r>
          </w:p>
        </w:tc>
        <w:tc>
          <w:tcPr>
            <w:tcW w:w="2551" w:type="dxa"/>
          </w:tcPr>
          <w:p w14:paraId="6CED2EBF" w14:textId="0CF0581C" w:rsidR="006F6F1C" w:rsidRPr="003768A4" w:rsidRDefault="006F6F1C" w:rsidP="00D77130">
            <w:pPr>
              <w:pStyle w:val="BodyText"/>
              <w:spacing w:line="240" w:lineRule="auto"/>
              <w:ind w:firstLine="0"/>
              <w:jc w:val="center"/>
              <w:rPr>
                <w:rFonts w:ascii="Arial" w:hAnsi="Arial" w:cs="Arial"/>
                <w:b/>
                <w:bCs/>
              </w:rPr>
            </w:pPr>
            <w:r w:rsidRPr="003768A4">
              <w:rPr>
                <w:rFonts w:ascii="Arial" w:hAnsi="Arial" w:cs="Arial"/>
                <w:sz w:val="24"/>
                <w:szCs w:val="24"/>
              </w:rPr>
              <w:t>January 1, 2017</w:t>
            </w:r>
          </w:p>
        </w:tc>
      </w:tr>
      <w:tr w:rsidR="006F6F1C" w:rsidRPr="003768A4" w14:paraId="0098975A" w14:textId="77777777" w:rsidTr="006F6F1C">
        <w:tc>
          <w:tcPr>
            <w:tcW w:w="6516" w:type="dxa"/>
          </w:tcPr>
          <w:p w14:paraId="1528EBC9" w14:textId="2D5DF64C" w:rsidR="006F6F1C" w:rsidRPr="003768A4" w:rsidRDefault="006F6F1C" w:rsidP="00D77130">
            <w:pPr>
              <w:pStyle w:val="BodyText"/>
              <w:spacing w:line="240" w:lineRule="auto"/>
              <w:ind w:firstLine="0"/>
              <w:rPr>
                <w:rFonts w:ascii="Arial" w:hAnsi="Arial" w:cs="Arial"/>
                <w:b/>
                <w:bCs/>
              </w:rPr>
            </w:pPr>
            <w:r w:rsidRPr="003768A4">
              <w:rPr>
                <w:rFonts w:ascii="Arial" w:hAnsi="Arial" w:cs="Arial"/>
                <w:sz w:val="24"/>
                <w:szCs w:val="24"/>
              </w:rPr>
              <w:t>Private and not-for-profit organizations with 1-49 employees</w:t>
            </w:r>
          </w:p>
        </w:tc>
        <w:tc>
          <w:tcPr>
            <w:tcW w:w="2551" w:type="dxa"/>
          </w:tcPr>
          <w:p w14:paraId="5DEA4CFE" w14:textId="0EBB305C" w:rsidR="006F6F1C" w:rsidRPr="003768A4" w:rsidRDefault="006F6F1C" w:rsidP="00D77130">
            <w:pPr>
              <w:pStyle w:val="BodyText"/>
              <w:spacing w:line="240" w:lineRule="auto"/>
              <w:ind w:firstLine="0"/>
              <w:jc w:val="center"/>
              <w:rPr>
                <w:rFonts w:ascii="Arial" w:hAnsi="Arial" w:cs="Arial"/>
                <w:b/>
                <w:bCs/>
              </w:rPr>
            </w:pPr>
            <w:r w:rsidRPr="003768A4">
              <w:rPr>
                <w:rFonts w:ascii="Arial" w:hAnsi="Arial" w:cs="Arial"/>
                <w:sz w:val="24"/>
                <w:szCs w:val="24"/>
              </w:rPr>
              <w:t>January 1, 2018</w:t>
            </w:r>
          </w:p>
        </w:tc>
      </w:tr>
    </w:tbl>
    <w:p w14:paraId="7A6B9908" w14:textId="5611AA05" w:rsidR="00674F6D" w:rsidRPr="003768A4" w:rsidRDefault="004215C4" w:rsidP="00D77130">
      <w:pPr>
        <w:pStyle w:val="Heading2"/>
        <w:spacing w:before="360"/>
        <w:rPr>
          <w:rFonts w:ascii="Arial" w:hAnsi="Arial" w:cs="Arial"/>
        </w:rPr>
      </w:pPr>
      <w:bookmarkStart w:id="153" w:name="_Toc436920300"/>
      <w:bookmarkStart w:id="154" w:name="_Toc497141316"/>
      <w:bookmarkStart w:id="155" w:name="_Toc527908664"/>
      <w:bookmarkStart w:id="156" w:name="_Toc118468193"/>
      <w:bookmarkEnd w:id="153"/>
      <w:bookmarkEnd w:id="154"/>
      <w:r>
        <w:rPr>
          <w:rFonts w:ascii="Arial" w:hAnsi="Arial" w:cs="Arial"/>
        </w:rPr>
        <w:t xml:space="preserve">Municipal </w:t>
      </w:r>
      <w:r w:rsidR="00EC59A5" w:rsidRPr="003768A4">
        <w:rPr>
          <w:rFonts w:ascii="Arial" w:hAnsi="Arial" w:cs="Arial"/>
        </w:rPr>
        <w:t>Development under the Design for Public Spaces Standard that require consultation with the HCAAC and the public:</w:t>
      </w:r>
      <w:bookmarkEnd w:id="155"/>
      <w:bookmarkEnd w:id="156"/>
    </w:p>
    <w:tbl>
      <w:tblPr>
        <w:tblStyle w:val="TableGrid"/>
        <w:tblW w:w="0" w:type="auto"/>
        <w:tblLook w:val="04A0" w:firstRow="1" w:lastRow="0" w:firstColumn="1" w:lastColumn="0" w:noHBand="0" w:noVBand="1"/>
      </w:tblPr>
      <w:tblGrid>
        <w:gridCol w:w="3117"/>
        <w:gridCol w:w="3117"/>
        <w:gridCol w:w="3118"/>
      </w:tblGrid>
      <w:tr w:rsidR="00D77130" w:rsidRPr="003768A4" w14:paraId="24A64E9E" w14:textId="77777777" w:rsidTr="00D77130">
        <w:trPr>
          <w:cantSplit/>
          <w:tblHeader/>
        </w:trPr>
        <w:tc>
          <w:tcPr>
            <w:tcW w:w="3117" w:type="dxa"/>
          </w:tcPr>
          <w:p w14:paraId="26C2253E" w14:textId="3BA32196" w:rsidR="00D77130" w:rsidRPr="003768A4" w:rsidRDefault="00D77130" w:rsidP="0043537C">
            <w:pPr>
              <w:spacing w:line="276" w:lineRule="auto"/>
              <w:rPr>
                <w:rFonts w:ascii="Arial" w:hAnsi="Arial" w:cs="Arial"/>
                <w:b/>
                <w:bCs/>
                <w:sz w:val="24"/>
                <w:szCs w:val="24"/>
              </w:rPr>
            </w:pPr>
            <w:r w:rsidRPr="003768A4">
              <w:rPr>
                <w:rFonts w:ascii="Arial" w:hAnsi="Arial" w:cs="Arial"/>
                <w:b/>
                <w:bCs/>
                <w:sz w:val="24"/>
                <w:szCs w:val="24"/>
              </w:rPr>
              <w:t>Development Requiring Consultation with HCAAC</w:t>
            </w:r>
          </w:p>
        </w:tc>
        <w:tc>
          <w:tcPr>
            <w:tcW w:w="3117" w:type="dxa"/>
          </w:tcPr>
          <w:p w14:paraId="011B76B9" w14:textId="23B99225" w:rsidR="00D77130" w:rsidRPr="003768A4" w:rsidRDefault="00D77130" w:rsidP="0043537C">
            <w:pPr>
              <w:spacing w:line="276" w:lineRule="auto"/>
              <w:jc w:val="both"/>
              <w:rPr>
                <w:rFonts w:ascii="Arial" w:hAnsi="Arial" w:cs="Arial"/>
                <w:b/>
                <w:bCs/>
                <w:sz w:val="24"/>
                <w:szCs w:val="24"/>
              </w:rPr>
            </w:pPr>
            <w:r w:rsidRPr="003768A4">
              <w:rPr>
                <w:rFonts w:ascii="Arial" w:hAnsi="Arial" w:cs="Arial"/>
                <w:b/>
                <w:bCs/>
                <w:sz w:val="24"/>
                <w:szCs w:val="24"/>
              </w:rPr>
              <w:t>Design Elements</w:t>
            </w:r>
          </w:p>
        </w:tc>
        <w:tc>
          <w:tcPr>
            <w:tcW w:w="3118" w:type="dxa"/>
          </w:tcPr>
          <w:p w14:paraId="41253F97" w14:textId="3EB95652" w:rsidR="00D77130" w:rsidRDefault="00D77130" w:rsidP="0043537C">
            <w:pPr>
              <w:spacing w:line="276" w:lineRule="auto"/>
              <w:rPr>
                <w:rFonts w:ascii="Arial" w:hAnsi="Arial" w:cs="Arial"/>
                <w:b/>
                <w:bCs/>
                <w:sz w:val="24"/>
                <w:szCs w:val="24"/>
              </w:rPr>
            </w:pPr>
            <w:r w:rsidRPr="003768A4">
              <w:rPr>
                <w:rFonts w:ascii="Arial" w:hAnsi="Arial" w:cs="Arial"/>
                <w:b/>
                <w:bCs/>
                <w:sz w:val="24"/>
                <w:szCs w:val="24"/>
              </w:rPr>
              <w:t>Page Number</w:t>
            </w:r>
            <w:r w:rsidR="00424CBD">
              <w:rPr>
                <w:rFonts w:ascii="Arial" w:hAnsi="Arial" w:cs="Arial"/>
                <w:b/>
                <w:bCs/>
                <w:sz w:val="24"/>
                <w:szCs w:val="24"/>
              </w:rPr>
              <w:t xml:space="preserve"> </w:t>
            </w:r>
            <w:r w:rsidR="00424CBD" w:rsidRPr="007372F5">
              <w:rPr>
                <w:rFonts w:ascii="Arial" w:hAnsi="Arial" w:cs="Arial"/>
                <w:sz w:val="24"/>
                <w:szCs w:val="24"/>
              </w:rPr>
              <w:t>in</w:t>
            </w:r>
          </w:p>
          <w:p w14:paraId="15A6375B" w14:textId="4D056DBB" w:rsidR="00424CBD" w:rsidRPr="003768A4" w:rsidRDefault="00424CBD" w:rsidP="0043537C">
            <w:pPr>
              <w:spacing w:line="276" w:lineRule="auto"/>
              <w:rPr>
                <w:rFonts w:ascii="Arial" w:hAnsi="Arial" w:cs="Arial"/>
                <w:b/>
                <w:bCs/>
                <w:sz w:val="24"/>
                <w:szCs w:val="24"/>
              </w:rPr>
            </w:pPr>
            <w:r w:rsidRPr="003768A4">
              <w:rPr>
                <w:rFonts w:ascii="Arial" w:hAnsi="Arial" w:cs="Arial"/>
                <w:sz w:val="24"/>
                <w:szCs w:val="24"/>
              </w:rPr>
              <w:t>“Illustrated Technical Guide to the Accessibility Standard for the Design of Public Spaces”</w:t>
            </w:r>
          </w:p>
        </w:tc>
      </w:tr>
      <w:tr w:rsidR="0068697B" w:rsidRPr="003768A4" w14:paraId="5BC3EAA0" w14:textId="77777777" w:rsidTr="006F6F1C">
        <w:tc>
          <w:tcPr>
            <w:tcW w:w="3117" w:type="dxa"/>
          </w:tcPr>
          <w:p w14:paraId="04409B2D" w14:textId="77777777" w:rsidR="0068697B" w:rsidRPr="003768A4" w:rsidRDefault="0068697B" w:rsidP="0043537C">
            <w:pPr>
              <w:spacing w:line="276" w:lineRule="auto"/>
              <w:rPr>
                <w:rFonts w:ascii="Arial" w:hAnsi="Arial" w:cs="Arial"/>
                <w:b/>
                <w:bCs/>
                <w:sz w:val="24"/>
                <w:szCs w:val="24"/>
              </w:rPr>
            </w:pPr>
            <w:r w:rsidRPr="003768A4">
              <w:rPr>
                <w:rFonts w:ascii="Arial" w:hAnsi="Arial" w:cs="Arial"/>
                <w:b/>
                <w:bCs/>
                <w:sz w:val="24"/>
                <w:szCs w:val="24"/>
              </w:rPr>
              <w:t>Recreational Trails and Beach Access Routes</w:t>
            </w:r>
          </w:p>
          <w:p w14:paraId="6BFD3F54" w14:textId="3D8DB429" w:rsidR="0068697B" w:rsidRPr="003768A4" w:rsidRDefault="0068697B" w:rsidP="0043537C">
            <w:pPr>
              <w:spacing w:line="276" w:lineRule="auto"/>
              <w:rPr>
                <w:rFonts w:ascii="Arial" w:hAnsi="Arial" w:cs="Arial"/>
              </w:rPr>
            </w:pPr>
            <w:r w:rsidRPr="003768A4">
              <w:rPr>
                <w:rFonts w:ascii="Arial" w:hAnsi="Arial" w:cs="Arial"/>
                <w:iCs/>
                <w:sz w:val="24"/>
                <w:szCs w:val="24"/>
              </w:rPr>
              <w:t>(all compliance dates apply)</w:t>
            </w:r>
          </w:p>
        </w:tc>
        <w:tc>
          <w:tcPr>
            <w:tcW w:w="3117" w:type="dxa"/>
          </w:tcPr>
          <w:p w14:paraId="4DAA193C" w14:textId="77777777" w:rsidR="0068697B" w:rsidRPr="003768A4" w:rsidRDefault="0068697B" w:rsidP="0043537C">
            <w:pPr>
              <w:pStyle w:val="ListParagraph"/>
              <w:numPr>
                <w:ilvl w:val="0"/>
                <w:numId w:val="26"/>
              </w:numPr>
              <w:spacing w:line="276" w:lineRule="auto"/>
              <w:ind w:left="150" w:hanging="145"/>
              <w:jc w:val="both"/>
              <w:rPr>
                <w:rFonts w:ascii="Arial" w:hAnsi="Arial" w:cs="Arial"/>
                <w:sz w:val="24"/>
                <w:szCs w:val="24"/>
              </w:rPr>
            </w:pPr>
            <w:r w:rsidRPr="003768A4">
              <w:rPr>
                <w:rFonts w:ascii="Arial" w:hAnsi="Arial" w:cs="Arial"/>
                <w:sz w:val="24"/>
                <w:szCs w:val="24"/>
              </w:rPr>
              <w:t>Trail slope</w:t>
            </w:r>
          </w:p>
          <w:p w14:paraId="1196FA5A" w14:textId="77777777" w:rsidR="0068697B" w:rsidRPr="003768A4" w:rsidRDefault="0068697B" w:rsidP="0043537C">
            <w:pPr>
              <w:pStyle w:val="ListParagraph"/>
              <w:numPr>
                <w:ilvl w:val="0"/>
                <w:numId w:val="26"/>
              </w:numPr>
              <w:spacing w:line="276" w:lineRule="auto"/>
              <w:ind w:left="150" w:hanging="145"/>
              <w:jc w:val="both"/>
              <w:rPr>
                <w:rFonts w:ascii="Arial" w:hAnsi="Arial" w:cs="Arial"/>
                <w:sz w:val="24"/>
                <w:szCs w:val="24"/>
              </w:rPr>
            </w:pPr>
            <w:r w:rsidRPr="003768A4">
              <w:rPr>
                <w:rFonts w:ascii="Arial" w:hAnsi="Arial" w:cs="Arial"/>
                <w:sz w:val="24"/>
                <w:szCs w:val="24"/>
              </w:rPr>
              <w:t>Need for, and location of ramps on trails</w:t>
            </w:r>
          </w:p>
          <w:p w14:paraId="680F0338" w14:textId="77777777" w:rsidR="0068697B" w:rsidRPr="003768A4" w:rsidRDefault="0068697B" w:rsidP="0043537C">
            <w:pPr>
              <w:pStyle w:val="ListParagraph"/>
              <w:numPr>
                <w:ilvl w:val="0"/>
                <w:numId w:val="26"/>
              </w:numPr>
              <w:spacing w:line="276" w:lineRule="auto"/>
              <w:ind w:left="150" w:hanging="145"/>
              <w:jc w:val="both"/>
              <w:rPr>
                <w:rFonts w:ascii="Arial" w:hAnsi="Arial" w:cs="Arial"/>
                <w:sz w:val="24"/>
                <w:szCs w:val="24"/>
              </w:rPr>
            </w:pPr>
            <w:r w:rsidRPr="003768A4">
              <w:rPr>
                <w:rFonts w:ascii="Arial" w:hAnsi="Arial" w:cs="Arial"/>
                <w:sz w:val="24"/>
                <w:szCs w:val="24"/>
              </w:rPr>
              <w:t>Need for, location and design of:</w:t>
            </w:r>
          </w:p>
          <w:p w14:paraId="22FB61D9" w14:textId="77777777" w:rsidR="0068697B" w:rsidRPr="003768A4" w:rsidRDefault="0068697B" w:rsidP="0043537C">
            <w:pPr>
              <w:pStyle w:val="ListParagraph"/>
              <w:numPr>
                <w:ilvl w:val="1"/>
                <w:numId w:val="26"/>
              </w:numPr>
              <w:spacing w:line="276" w:lineRule="auto"/>
              <w:ind w:left="717"/>
              <w:jc w:val="both"/>
              <w:rPr>
                <w:rFonts w:ascii="Arial" w:hAnsi="Arial" w:cs="Arial"/>
                <w:sz w:val="24"/>
                <w:szCs w:val="24"/>
              </w:rPr>
            </w:pPr>
            <w:r w:rsidRPr="003768A4">
              <w:rPr>
                <w:rFonts w:ascii="Arial" w:hAnsi="Arial" w:cs="Arial"/>
                <w:sz w:val="24"/>
                <w:szCs w:val="24"/>
              </w:rPr>
              <w:t>Rest areas</w:t>
            </w:r>
          </w:p>
          <w:p w14:paraId="20E587E4" w14:textId="77777777" w:rsidR="0068697B" w:rsidRPr="003768A4" w:rsidRDefault="0068697B" w:rsidP="0043537C">
            <w:pPr>
              <w:pStyle w:val="ListParagraph"/>
              <w:numPr>
                <w:ilvl w:val="1"/>
                <w:numId w:val="26"/>
              </w:numPr>
              <w:spacing w:line="276" w:lineRule="auto"/>
              <w:ind w:left="717"/>
              <w:jc w:val="both"/>
              <w:rPr>
                <w:rFonts w:ascii="Arial" w:hAnsi="Arial" w:cs="Arial"/>
                <w:sz w:val="24"/>
                <w:szCs w:val="24"/>
              </w:rPr>
            </w:pPr>
            <w:r w:rsidRPr="003768A4">
              <w:rPr>
                <w:rFonts w:ascii="Arial" w:hAnsi="Arial" w:cs="Arial"/>
                <w:sz w:val="24"/>
                <w:szCs w:val="24"/>
              </w:rPr>
              <w:t>Passing areas</w:t>
            </w:r>
          </w:p>
          <w:p w14:paraId="209B094D" w14:textId="77777777" w:rsidR="0068697B" w:rsidRPr="003768A4" w:rsidRDefault="0068697B" w:rsidP="0043537C">
            <w:pPr>
              <w:pStyle w:val="ListParagraph"/>
              <w:numPr>
                <w:ilvl w:val="1"/>
                <w:numId w:val="26"/>
              </w:numPr>
              <w:spacing w:line="276" w:lineRule="auto"/>
              <w:ind w:left="717"/>
              <w:jc w:val="both"/>
              <w:rPr>
                <w:rFonts w:ascii="Arial" w:hAnsi="Arial" w:cs="Arial"/>
                <w:sz w:val="24"/>
                <w:szCs w:val="24"/>
              </w:rPr>
            </w:pPr>
            <w:r w:rsidRPr="003768A4">
              <w:rPr>
                <w:rFonts w:ascii="Arial" w:hAnsi="Arial" w:cs="Arial"/>
                <w:sz w:val="24"/>
                <w:szCs w:val="24"/>
              </w:rPr>
              <w:t>Viewing areas</w:t>
            </w:r>
          </w:p>
          <w:p w14:paraId="76C08FC8" w14:textId="77777777" w:rsidR="0068697B" w:rsidRPr="003768A4" w:rsidRDefault="0068697B" w:rsidP="0043537C">
            <w:pPr>
              <w:pStyle w:val="ListParagraph"/>
              <w:numPr>
                <w:ilvl w:val="1"/>
                <w:numId w:val="26"/>
              </w:numPr>
              <w:spacing w:line="276" w:lineRule="auto"/>
              <w:ind w:left="717"/>
              <w:jc w:val="both"/>
              <w:rPr>
                <w:rFonts w:ascii="Arial" w:hAnsi="Arial" w:cs="Arial"/>
                <w:sz w:val="24"/>
                <w:szCs w:val="24"/>
              </w:rPr>
            </w:pPr>
            <w:r w:rsidRPr="003768A4">
              <w:rPr>
                <w:rFonts w:ascii="Arial" w:hAnsi="Arial" w:cs="Arial"/>
                <w:sz w:val="24"/>
                <w:szCs w:val="24"/>
              </w:rPr>
              <w:t>Amenities on trail</w:t>
            </w:r>
          </w:p>
          <w:p w14:paraId="5458F06E" w14:textId="77777777" w:rsidR="0068697B" w:rsidRPr="003768A4" w:rsidRDefault="0068697B" w:rsidP="0043537C">
            <w:pPr>
              <w:pStyle w:val="ListParagraph"/>
              <w:numPr>
                <w:ilvl w:val="1"/>
                <w:numId w:val="26"/>
              </w:numPr>
              <w:spacing w:line="276" w:lineRule="auto"/>
              <w:ind w:left="717"/>
              <w:jc w:val="both"/>
              <w:rPr>
                <w:rFonts w:ascii="Arial" w:hAnsi="Arial" w:cs="Arial"/>
                <w:sz w:val="24"/>
                <w:szCs w:val="24"/>
              </w:rPr>
            </w:pPr>
            <w:r w:rsidRPr="003768A4">
              <w:rPr>
                <w:rFonts w:ascii="Arial" w:hAnsi="Arial" w:cs="Arial"/>
                <w:sz w:val="24"/>
                <w:szCs w:val="24"/>
              </w:rPr>
              <w:t>Any other pertinent feature</w:t>
            </w:r>
          </w:p>
          <w:p w14:paraId="6D7359DF" w14:textId="730C80B4" w:rsidR="0068697B" w:rsidRPr="003768A4" w:rsidRDefault="0068697B" w:rsidP="0043537C">
            <w:pPr>
              <w:spacing w:line="276" w:lineRule="auto"/>
              <w:rPr>
                <w:rFonts w:ascii="Arial" w:hAnsi="Arial" w:cs="Arial"/>
              </w:rPr>
            </w:pPr>
            <w:r w:rsidRPr="003768A4">
              <w:rPr>
                <w:rFonts w:ascii="Arial" w:hAnsi="Arial" w:cs="Arial"/>
                <w:sz w:val="24"/>
                <w:szCs w:val="24"/>
              </w:rPr>
              <w:t>Consultation on Beach Access Routes</w:t>
            </w:r>
          </w:p>
        </w:tc>
        <w:tc>
          <w:tcPr>
            <w:tcW w:w="3118" w:type="dxa"/>
          </w:tcPr>
          <w:p w14:paraId="7D4BB0A0" w14:textId="6D1EE574" w:rsidR="0068697B" w:rsidRPr="003768A4" w:rsidRDefault="0068697B" w:rsidP="0043537C">
            <w:pPr>
              <w:spacing w:line="276" w:lineRule="auto"/>
              <w:rPr>
                <w:rFonts w:ascii="Arial" w:hAnsi="Arial" w:cs="Arial"/>
              </w:rPr>
            </w:pPr>
            <w:r w:rsidRPr="003768A4">
              <w:rPr>
                <w:rFonts w:ascii="Arial" w:hAnsi="Arial" w:cs="Arial"/>
                <w:sz w:val="24"/>
                <w:szCs w:val="24"/>
              </w:rPr>
              <w:t>23-24</w:t>
            </w:r>
          </w:p>
        </w:tc>
      </w:tr>
      <w:tr w:rsidR="0068697B" w:rsidRPr="003768A4" w14:paraId="50DE16F4" w14:textId="77777777" w:rsidTr="006F6F1C">
        <w:tc>
          <w:tcPr>
            <w:tcW w:w="3117" w:type="dxa"/>
          </w:tcPr>
          <w:p w14:paraId="50782EA8" w14:textId="77777777" w:rsidR="0068697B" w:rsidRPr="003768A4" w:rsidRDefault="0068697B" w:rsidP="0043537C">
            <w:pPr>
              <w:spacing w:line="276" w:lineRule="auto"/>
              <w:rPr>
                <w:rFonts w:ascii="Arial" w:hAnsi="Arial" w:cs="Arial"/>
                <w:b/>
                <w:bCs/>
                <w:sz w:val="24"/>
                <w:szCs w:val="24"/>
              </w:rPr>
            </w:pPr>
            <w:r w:rsidRPr="003768A4">
              <w:rPr>
                <w:rFonts w:ascii="Arial" w:hAnsi="Arial" w:cs="Arial"/>
                <w:b/>
                <w:bCs/>
                <w:sz w:val="24"/>
                <w:szCs w:val="24"/>
              </w:rPr>
              <w:lastRenderedPageBreak/>
              <w:t>Outdoor Play Spaces</w:t>
            </w:r>
          </w:p>
          <w:p w14:paraId="060CE9C0" w14:textId="2DA2B348" w:rsidR="0068697B" w:rsidRPr="003768A4" w:rsidRDefault="0068697B" w:rsidP="0043537C">
            <w:pPr>
              <w:spacing w:line="276" w:lineRule="auto"/>
              <w:rPr>
                <w:rFonts w:ascii="Arial" w:hAnsi="Arial" w:cs="Arial"/>
              </w:rPr>
            </w:pPr>
            <w:r w:rsidRPr="003768A4">
              <w:rPr>
                <w:rFonts w:ascii="Arial" w:hAnsi="Arial" w:cs="Arial"/>
                <w:iCs/>
                <w:sz w:val="24"/>
                <w:szCs w:val="24"/>
              </w:rPr>
              <w:t>(Private and not-for-profit organizations with 49 or fewer employees are not required to comply)</w:t>
            </w:r>
          </w:p>
        </w:tc>
        <w:tc>
          <w:tcPr>
            <w:tcW w:w="3117" w:type="dxa"/>
          </w:tcPr>
          <w:p w14:paraId="61AB728E" w14:textId="77777777" w:rsidR="0068697B" w:rsidRPr="003768A4" w:rsidRDefault="0068697B" w:rsidP="0043537C">
            <w:pPr>
              <w:pStyle w:val="ListParagraph"/>
              <w:numPr>
                <w:ilvl w:val="0"/>
                <w:numId w:val="26"/>
              </w:numPr>
              <w:spacing w:line="276" w:lineRule="auto"/>
              <w:ind w:left="150" w:hanging="145"/>
              <w:jc w:val="both"/>
              <w:rPr>
                <w:rFonts w:ascii="Arial" w:hAnsi="Arial" w:cs="Arial"/>
                <w:sz w:val="24"/>
                <w:szCs w:val="24"/>
              </w:rPr>
            </w:pPr>
            <w:r w:rsidRPr="003768A4">
              <w:rPr>
                <w:rFonts w:ascii="Arial" w:hAnsi="Arial" w:cs="Arial"/>
                <w:sz w:val="24"/>
                <w:szCs w:val="24"/>
              </w:rPr>
              <w:t>Needs of children and caregivers with various disabilities</w:t>
            </w:r>
          </w:p>
          <w:p w14:paraId="38701443" w14:textId="0956A4E7" w:rsidR="0068697B" w:rsidRPr="003768A4" w:rsidRDefault="0068697B" w:rsidP="0043537C">
            <w:pPr>
              <w:spacing w:line="276" w:lineRule="auto"/>
              <w:rPr>
                <w:rFonts w:ascii="Arial" w:hAnsi="Arial" w:cs="Arial"/>
              </w:rPr>
            </w:pPr>
            <w:r w:rsidRPr="003768A4">
              <w:rPr>
                <w:rFonts w:ascii="Arial" w:hAnsi="Arial" w:cs="Arial"/>
                <w:sz w:val="24"/>
                <w:szCs w:val="24"/>
              </w:rPr>
              <w:t>Accessibility Features</w:t>
            </w:r>
          </w:p>
        </w:tc>
        <w:tc>
          <w:tcPr>
            <w:tcW w:w="3118" w:type="dxa"/>
          </w:tcPr>
          <w:p w14:paraId="3EC619F1" w14:textId="4312E262" w:rsidR="0068697B" w:rsidRPr="003768A4" w:rsidRDefault="0068697B" w:rsidP="0043537C">
            <w:pPr>
              <w:spacing w:line="276" w:lineRule="auto"/>
              <w:rPr>
                <w:rFonts w:ascii="Arial" w:hAnsi="Arial" w:cs="Arial"/>
              </w:rPr>
            </w:pPr>
            <w:r w:rsidRPr="003768A4">
              <w:rPr>
                <w:rFonts w:ascii="Arial" w:hAnsi="Arial" w:cs="Arial"/>
                <w:sz w:val="24"/>
                <w:szCs w:val="24"/>
              </w:rPr>
              <w:t>50-51</w:t>
            </w:r>
          </w:p>
        </w:tc>
      </w:tr>
      <w:tr w:rsidR="0068697B" w:rsidRPr="003768A4" w14:paraId="41B5071C" w14:textId="77777777" w:rsidTr="006F6F1C">
        <w:tc>
          <w:tcPr>
            <w:tcW w:w="3117" w:type="dxa"/>
          </w:tcPr>
          <w:p w14:paraId="7F228A85" w14:textId="77777777" w:rsidR="0068697B" w:rsidRPr="003768A4" w:rsidRDefault="0068697B" w:rsidP="0043537C">
            <w:pPr>
              <w:spacing w:line="276" w:lineRule="auto"/>
              <w:rPr>
                <w:rFonts w:ascii="Arial" w:hAnsi="Arial" w:cs="Arial"/>
                <w:b/>
                <w:bCs/>
                <w:sz w:val="24"/>
                <w:szCs w:val="24"/>
              </w:rPr>
            </w:pPr>
            <w:r w:rsidRPr="003768A4">
              <w:rPr>
                <w:rFonts w:ascii="Arial" w:hAnsi="Arial" w:cs="Arial"/>
                <w:b/>
                <w:bCs/>
                <w:sz w:val="24"/>
                <w:szCs w:val="24"/>
              </w:rPr>
              <w:t>Exterior Paths of Travel</w:t>
            </w:r>
          </w:p>
          <w:p w14:paraId="732377C3" w14:textId="6B291F6D" w:rsidR="0068697B" w:rsidRPr="003768A4" w:rsidRDefault="0068697B" w:rsidP="0043537C">
            <w:pPr>
              <w:spacing w:line="276" w:lineRule="auto"/>
              <w:rPr>
                <w:rFonts w:ascii="Arial" w:hAnsi="Arial" w:cs="Arial"/>
              </w:rPr>
            </w:pPr>
            <w:r w:rsidRPr="003768A4">
              <w:rPr>
                <w:rFonts w:ascii="Arial" w:hAnsi="Arial" w:cs="Arial"/>
                <w:iCs/>
                <w:sz w:val="24"/>
                <w:szCs w:val="24"/>
              </w:rPr>
              <w:t>(Private and not-for-profit organizations with 49 or fewer employees are required to comply)</w:t>
            </w:r>
          </w:p>
        </w:tc>
        <w:tc>
          <w:tcPr>
            <w:tcW w:w="3117" w:type="dxa"/>
          </w:tcPr>
          <w:p w14:paraId="32B66DF9" w14:textId="0349817C" w:rsidR="0068697B" w:rsidRPr="003768A4" w:rsidRDefault="0068697B" w:rsidP="0043537C">
            <w:pPr>
              <w:pStyle w:val="ListParagraph"/>
              <w:numPr>
                <w:ilvl w:val="0"/>
                <w:numId w:val="26"/>
              </w:numPr>
              <w:spacing w:line="276" w:lineRule="auto"/>
              <w:ind w:left="150" w:hanging="145"/>
              <w:jc w:val="both"/>
              <w:rPr>
                <w:rFonts w:ascii="Arial" w:hAnsi="Arial" w:cs="Arial"/>
              </w:rPr>
            </w:pPr>
            <w:r w:rsidRPr="003768A4">
              <w:rPr>
                <w:rFonts w:ascii="Arial" w:hAnsi="Arial" w:cs="Arial"/>
                <w:sz w:val="24"/>
                <w:szCs w:val="24"/>
              </w:rPr>
              <w:t>Design and placement of Rest Areas</w:t>
            </w:r>
          </w:p>
        </w:tc>
        <w:tc>
          <w:tcPr>
            <w:tcW w:w="3118" w:type="dxa"/>
          </w:tcPr>
          <w:p w14:paraId="1BA5C64C" w14:textId="4102B02A" w:rsidR="0068697B" w:rsidRPr="003768A4" w:rsidRDefault="0068697B" w:rsidP="0043537C">
            <w:pPr>
              <w:spacing w:line="276" w:lineRule="auto"/>
              <w:rPr>
                <w:rFonts w:ascii="Arial" w:hAnsi="Arial" w:cs="Arial"/>
              </w:rPr>
            </w:pPr>
            <w:r w:rsidRPr="003768A4">
              <w:rPr>
                <w:rFonts w:ascii="Arial" w:hAnsi="Arial" w:cs="Arial"/>
                <w:sz w:val="24"/>
                <w:szCs w:val="24"/>
              </w:rPr>
              <w:t>81</w:t>
            </w:r>
          </w:p>
        </w:tc>
      </w:tr>
      <w:tr w:rsidR="0068697B" w:rsidRPr="003768A4" w14:paraId="0AE006B3" w14:textId="77777777" w:rsidTr="006F6F1C">
        <w:tc>
          <w:tcPr>
            <w:tcW w:w="3117" w:type="dxa"/>
          </w:tcPr>
          <w:p w14:paraId="0986C329" w14:textId="77777777" w:rsidR="0068697B" w:rsidRPr="003768A4" w:rsidRDefault="0068697B" w:rsidP="0043537C">
            <w:pPr>
              <w:spacing w:line="276" w:lineRule="auto"/>
              <w:rPr>
                <w:rFonts w:ascii="Arial" w:hAnsi="Arial" w:cs="Arial"/>
                <w:b/>
                <w:bCs/>
                <w:sz w:val="24"/>
                <w:szCs w:val="24"/>
              </w:rPr>
            </w:pPr>
            <w:r w:rsidRPr="003768A4">
              <w:rPr>
                <w:rFonts w:ascii="Arial" w:hAnsi="Arial" w:cs="Arial"/>
                <w:b/>
                <w:bCs/>
                <w:sz w:val="24"/>
                <w:szCs w:val="24"/>
              </w:rPr>
              <w:t>On-Street Parking</w:t>
            </w:r>
          </w:p>
          <w:p w14:paraId="58DE8B2C" w14:textId="11F9AD33" w:rsidR="0068697B" w:rsidRPr="003768A4" w:rsidRDefault="0068697B" w:rsidP="0043537C">
            <w:pPr>
              <w:spacing w:line="276" w:lineRule="auto"/>
              <w:rPr>
                <w:rFonts w:ascii="Arial" w:hAnsi="Arial" w:cs="Arial"/>
              </w:rPr>
            </w:pPr>
            <w:r w:rsidRPr="003768A4">
              <w:rPr>
                <w:rFonts w:ascii="Arial" w:hAnsi="Arial" w:cs="Arial"/>
                <w:iCs/>
                <w:sz w:val="24"/>
                <w:szCs w:val="24"/>
              </w:rPr>
              <w:t>(Only Designated Public Sector organizations of 1-49 and 50+ employees are required to comply)</w:t>
            </w:r>
          </w:p>
        </w:tc>
        <w:tc>
          <w:tcPr>
            <w:tcW w:w="3117" w:type="dxa"/>
          </w:tcPr>
          <w:p w14:paraId="6C8DF431" w14:textId="33DC0370" w:rsidR="0068697B" w:rsidRPr="003768A4" w:rsidRDefault="0068697B" w:rsidP="0043537C">
            <w:pPr>
              <w:pStyle w:val="ListParagraph"/>
              <w:numPr>
                <w:ilvl w:val="0"/>
                <w:numId w:val="26"/>
              </w:numPr>
              <w:spacing w:line="276" w:lineRule="auto"/>
              <w:ind w:left="150" w:hanging="145"/>
              <w:jc w:val="both"/>
              <w:rPr>
                <w:rFonts w:ascii="Arial" w:hAnsi="Arial" w:cs="Arial"/>
              </w:rPr>
            </w:pPr>
            <w:r w:rsidRPr="003768A4">
              <w:rPr>
                <w:rFonts w:ascii="Arial" w:hAnsi="Arial" w:cs="Arial"/>
                <w:sz w:val="24"/>
                <w:szCs w:val="24"/>
              </w:rPr>
              <w:t>Need for, location and design of accessible on-street parking spaces</w:t>
            </w:r>
          </w:p>
        </w:tc>
        <w:tc>
          <w:tcPr>
            <w:tcW w:w="3118" w:type="dxa"/>
          </w:tcPr>
          <w:p w14:paraId="1CDDFA82" w14:textId="12790F47" w:rsidR="0068697B" w:rsidRPr="003768A4" w:rsidRDefault="0068697B" w:rsidP="0043537C">
            <w:pPr>
              <w:spacing w:line="276" w:lineRule="auto"/>
              <w:rPr>
                <w:rFonts w:ascii="Arial" w:hAnsi="Arial" w:cs="Arial"/>
              </w:rPr>
            </w:pPr>
            <w:r w:rsidRPr="003768A4">
              <w:rPr>
                <w:rFonts w:ascii="Arial" w:hAnsi="Arial" w:cs="Arial"/>
                <w:sz w:val="24"/>
                <w:szCs w:val="24"/>
              </w:rPr>
              <w:t>99-101</w:t>
            </w:r>
          </w:p>
        </w:tc>
      </w:tr>
    </w:tbl>
    <w:p w14:paraId="26EAEA01" w14:textId="7D0982F2" w:rsidR="00674F6D" w:rsidRPr="003768A4" w:rsidRDefault="00674F6D" w:rsidP="00491DD4">
      <w:pPr>
        <w:spacing w:before="240"/>
        <w:ind w:left="-284" w:right="-561"/>
        <w:rPr>
          <w:rFonts w:ascii="Arial" w:hAnsi="Arial" w:cs="Arial"/>
          <w:sz w:val="24"/>
          <w:szCs w:val="24"/>
        </w:rPr>
      </w:pPr>
      <w:r w:rsidRPr="003768A4">
        <w:rPr>
          <w:rFonts w:ascii="Arial" w:hAnsi="Arial" w:cs="Arial"/>
          <w:sz w:val="24"/>
          <w:szCs w:val="24"/>
        </w:rPr>
        <w:t xml:space="preserve">The “Illustrated Technical Guide to the Accessibility Standard for the Design of Public Spaces” can be found online at: </w:t>
      </w:r>
      <w:hyperlink r:id="rId26" w:history="1">
        <w:r w:rsidRPr="003768A4">
          <w:rPr>
            <w:rStyle w:val="Hyperlink"/>
            <w:rFonts w:ascii="Arial" w:hAnsi="Arial" w:cs="Arial"/>
            <w:b/>
            <w:bCs/>
            <w:color w:val="000000" w:themeColor="text1"/>
            <w:sz w:val="24"/>
            <w:szCs w:val="24"/>
          </w:rPr>
          <w:t>http://www.gaates.org/DOPS/default.php</w:t>
        </w:r>
      </w:hyperlink>
    </w:p>
    <w:p w14:paraId="1D1FE761" w14:textId="77777777" w:rsidR="00674F6D" w:rsidRPr="003768A4" w:rsidRDefault="00674F6D" w:rsidP="00491DD4">
      <w:pPr>
        <w:ind w:left="-284" w:right="-561"/>
        <w:rPr>
          <w:rFonts w:ascii="Arial" w:hAnsi="Arial" w:cs="Arial"/>
          <w:sz w:val="24"/>
          <w:szCs w:val="24"/>
        </w:rPr>
      </w:pPr>
      <w:r w:rsidRPr="003768A4">
        <w:rPr>
          <w:rFonts w:ascii="Arial" w:hAnsi="Arial" w:cs="Arial"/>
          <w:sz w:val="24"/>
          <w:szCs w:val="24"/>
        </w:rPr>
        <w:t>Or at</w:t>
      </w:r>
    </w:p>
    <w:p w14:paraId="10C4AE7A" w14:textId="30233671" w:rsidR="00674F6D" w:rsidRPr="003768A4" w:rsidRDefault="006A6EC1" w:rsidP="00491DD4">
      <w:pPr>
        <w:ind w:left="-284" w:right="-561"/>
        <w:rPr>
          <w:rFonts w:ascii="Arial" w:hAnsi="Arial" w:cs="Arial"/>
          <w:b/>
          <w:bCs/>
          <w:color w:val="000000" w:themeColor="text1"/>
          <w:sz w:val="24"/>
          <w:szCs w:val="24"/>
        </w:rPr>
      </w:pPr>
      <w:hyperlink r:id="rId27" w:history="1">
        <w:r w:rsidR="00674F6D" w:rsidRPr="003768A4">
          <w:rPr>
            <w:rStyle w:val="Hyperlink"/>
            <w:rFonts w:ascii="Arial" w:hAnsi="Arial" w:cs="Arial"/>
            <w:b/>
            <w:bCs/>
            <w:color w:val="000000" w:themeColor="text1"/>
            <w:sz w:val="24"/>
            <w:szCs w:val="24"/>
          </w:rPr>
          <w:t>https://drive.google.com/file/d/0B2c3Xbwb7aY3aUFpd3ZReUJzbG8/view</w:t>
        </w:r>
      </w:hyperlink>
    </w:p>
    <w:p w14:paraId="51EC6D2F" w14:textId="77777777" w:rsidR="00674F6D" w:rsidRPr="003768A4" w:rsidRDefault="00674F6D">
      <w:pPr>
        <w:rPr>
          <w:rFonts w:ascii="Arial" w:hAnsi="Arial" w:cs="Arial"/>
          <w:sz w:val="24"/>
          <w:szCs w:val="24"/>
        </w:rPr>
      </w:pPr>
      <w:r w:rsidRPr="003768A4">
        <w:rPr>
          <w:rFonts w:ascii="Arial" w:hAnsi="Arial" w:cs="Arial"/>
          <w:sz w:val="24"/>
          <w:szCs w:val="24"/>
        </w:rPr>
        <w:br w:type="page"/>
      </w:r>
    </w:p>
    <w:p w14:paraId="5928531E" w14:textId="76257FA2" w:rsidR="00EF2778" w:rsidRPr="003768A4" w:rsidRDefault="00EF2778" w:rsidP="00E9715C">
      <w:pPr>
        <w:pStyle w:val="BodyText"/>
        <w:rPr>
          <w:rFonts w:ascii="Arial" w:hAnsi="Arial" w:cs="Arial"/>
          <w:b/>
          <w:bCs/>
          <w:sz w:val="24"/>
          <w:szCs w:val="24"/>
        </w:rPr>
      </w:pPr>
      <w:bookmarkStart w:id="157" w:name="_Toc54524476"/>
      <w:r w:rsidRPr="003768A4">
        <w:rPr>
          <w:rFonts w:ascii="Arial" w:hAnsi="Arial" w:cs="Arial"/>
          <w:b/>
          <w:bCs/>
          <w:sz w:val="24"/>
          <w:szCs w:val="24"/>
        </w:rPr>
        <w:lastRenderedPageBreak/>
        <w:t>Overview</w:t>
      </w:r>
      <w:r w:rsidR="00116AEF" w:rsidRPr="003768A4">
        <w:rPr>
          <w:rFonts w:ascii="Arial" w:hAnsi="Arial" w:cs="Arial"/>
          <w:b/>
          <w:bCs/>
          <w:sz w:val="24"/>
          <w:szCs w:val="24"/>
        </w:rPr>
        <w:t xml:space="preserve"> of Appendix 3</w:t>
      </w:r>
      <w:bookmarkEnd w:id="157"/>
    </w:p>
    <w:p w14:paraId="2E5BB28F" w14:textId="7476DF80" w:rsidR="00EF2778" w:rsidRPr="003768A4" w:rsidRDefault="00EF2778" w:rsidP="00213336">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 xml:space="preserve">This following </w:t>
      </w:r>
      <w:r w:rsidR="00E9715C" w:rsidRPr="003768A4">
        <w:rPr>
          <w:rFonts w:ascii="Arial" w:hAnsi="Arial" w:cs="Arial"/>
          <w:color w:val="000000" w:themeColor="text1"/>
          <w:sz w:val="24"/>
          <w:szCs w:val="24"/>
        </w:rPr>
        <w:t>A</w:t>
      </w:r>
      <w:r w:rsidRPr="003768A4">
        <w:rPr>
          <w:rFonts w:ascii="Arial" w:hAnsi="Arial" w:cs="Arial"/>
          <w:color w:val="000000" w:themeColor="text1"/>
          <w:sz w:val="24"/>
          <w:szCs w:val="24"/>
        </w:rPr>
        <w:t>ppendix 3 is a section of the Annual Plan</w:t>
      </w:r>
      <w:r w:rsidR="00E9715C" w:rsidRPr="003768A4">
        <w:rPr>
          <w:rFonts w:ascii="Arial" w:hAnsi="Arial" w:cs="Arial"/>
          <w:color w:val="000000" w:themeColor="text1"/>
          <w:sz w:val="24"/>
          <w:szCs w:val="24"/>
        </w:rPr>
        <w:t>.</w:t>
      </w:r>
      <w:r w:rsidR="00213336">
        <w:rPr>
          <w:rFonts w:ascii="Arial" w:hAnsi="Arial" w:cs="Arial"/>
          <w:color w:val="000000" w:themeColor="text1"/>
          <w:sz w:val="24"/>
          <w:szCs w:val="24"/>
        </w:rPr>
        <w:t xml:space="preserve"> Where each</w:t>
      </w:r>
      <w:r w:rsidR="00C96BF0">
        <w:rPr>
          <w:rFonts w:ascii="Arial" w:hAnsi="Arial" w:cs="Arial"/>
          <w:color w:val="000000" w:themeColor="text1"/>
          <w:sz w:val="24"/>
          <w:szCs w:val="24"/>
        </w:rPr>
        <w:t xml:space="preserve"> </w:t>
      </w:r>
      <w:r w:rsidRPr="003768A4">
        <w:rPr>
          <w:rFonts w:ascii="Arial" w:hAnsi="Arial" w:cs="Arial"/>
          <w:color w:val="000000" w:themeColor="text1"/>
          <w:sz w:val="24"/>
          <w:szCs w:val="24"/>
        </w:rPr>
        <w:t xml:space="preserve">of the 9 municipalities </w:t>
      </w:r>
      <w:r w:rsidR="00213336">
        <w:rPr>
          <w:rFonts w:ascii="Arial" w:hAnsi="Arial" w:cs="Arial"/>
          <w:color w:val="000000" w:themeColor="text1"/>
          <w:sz w:val="24"/>
          <w:szCs w:val="24"/>
        </w:rPr>
        <w:t xml:space="preserve">can </w:t>
      </w:r>
      <w:r w:rsidRPr="003768A4">
        <w:rPr>
          <w:rFonts w:ascii="Arial" w:hAnsi="Arial" w:cs="Arial"/>
          <w:color w:val="000000" w:themeColor="text1"/>
          <w:sz w:val="24"/>
          <w:szCs w:val="24"/>
        </w:rPr>
        <w:t xml:space="preserve">add their own Appendix 3 to summarize the </w:t>
      </w:r>
      <w:r w:rsidR="00E9715C" w:rsidRPr="003768A4">
        <w:rPr>
          <w:rFonts w:ascii="Arial" w:hAnsi="Arial" w:cs="Arial"/>
          <w:color w:val="000000" w:themeColor="text1"/>
          <w:sz w:val="24"/>
          <w:szCs w:val="24"/>
        </w:rPr>
        <w:t xml:space="preserve">accessibility </w:t>
      </w:r>
      <w:r w:rsidRPr="003768A4">
        <w:rPr>
          <w:rFonts w:ascii="Arial" w:hAnsi="Arial" w:cs="Arial"/>
          <w:color w:val="000000" w:themeColor="text1"/>
          <w:sz w:val="24"/>
          <w:szCs w:val="24"/>
        </w:rPr>
        <w:t>actions/</w:t>
      </w:r>
      <w:r w:rsidR="00E9715C"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activities/</w:t>
      </w:r>
      <w:r w:rsidR="00E9715C" w:rsidRPr="003768A4">
        <w:rPr>
          <w:rFonts w:ascii="Arial" w:hAnsi="Arial" w:cs="Arial"/>
          <w:color w:val="000000" w:themeColor="text1"/>
          <w:sz w:val="24"/>
          <w:szCs w:val="24"/>
        </w:rPr>
        <w:t xml:space="preserve"> </w:t>
      </w:r>
      <w:r w:rsidRPr="003768A4">
        <w:rPr>
          <w:rFonts w:ascii="Arial" w:hAnsi="Arial" w:cs="Arial"/>
          <w:color w:val="000000" w:themeColor="text1"/>
          <w:sz w:val="24"/>
          <w:szCs w:val="24"/>
        </w:rPr>
        <w:t>accomplishments in their own municipality.</w:t>
      </w:r>
    </w:p>
    <w:p w14:paraId="3B58CE7C" w14:textId="3388DD17" w:rsidR="00EF2778" w:rsidRPr="003768A4" w:rsidRDefault="00EF2778" w:rsidP="004215C4">
      <w:pPr>
        <w:spacing w:line="360" w:lineRule="auto"/>
        <w:rPr>
          <w:rFonts w:ascii="Arial" w:hAnsi="Arial" w:cs="Arial"/>
          <w:color w:val="000000" w:themeColor="text1"/>
          <w:sz w:val="24"/>
          <w:szCs w:val="24"/>
        </w:rPr>
      </w:pPr>
      <w:r w:rsidRPr="003768A4">
        <w:rPr>
          <w:rFonts w:ascii="Arial" w:hAnsi="Arial" w:cs="Arial"/>
          <w:color w:val="000000" w:themeColor="text1"/>
          <w:sz w:val="24"/>
          <w:szCs w:val="24"/>
        </w:rPr>
        <w:t>Pictures are encouraged to be added to this Section.</w:t>
      </w:r>
      <w:r w:rsidR="0024390F" w:rsidRPr="003768A4">
        <w:rPr>
          <w:rFonts w:ascii="Arial" w:hAnsi="Arial" w:cs="Arial"/>
          <w:color w:val="000000" w:themeColor="text1"/>
          <w:sz w:val="24"/>
          <w:szCs w:val="24"/>
        </w:rPr>
        <w:t xml:space="preserve"> Each picture will be described in alt text.</w:t>
      </w:r>
    </w:p>
    <w:p w14:paraId="6A3D6602" w14:textId="3B2545F8" w:rsidR="00EF2778" w:rsidRDefault="00EF2778" w:rsidP="004215C4">
      <w:pPr>
        <w:spacing w:before="240" w:after="720" w:line="360" w:lineRule="auto"/>
        <w:rPr>
          <w:rFonts w:ascii="Arial" w:hAnsi="Arial" w:cs="Arial"/>
          <w:color w:val="000000" w:themeColor="text1"/>
          <w:sz w:val="24"/>
          <w:szCs w:val="24"/>
        </w:rPr>
      </w:pPr>
      <w:r w:rsidRPr="003768A4">
        <w:rPr>
          <w:rFonts w:ascii="Arial" w:hAnsi="Arial" w:cs="Arial"/>
          <w:color w:val="000000" w:themeColor="text1"/>
          <w:sz w:val="24"/>
          <w:szCs w:val="24"/>
        </w:rPr>
        <w:t>The HCAAC will gather Appendix 3’s and share this Section with other municipalities to show examples of what is being done throughout Huron County to provide universal accessibility</w:t>
      </w:r>
      <w:r w:rsidR="00213336">
        <w:rPr>
          <w:rFonts w:ascii="Arial" w:hAnsi="Arial" w:cs="Arial"/>
          <w:color w:val="000000" w:themeColor="text1"/>
          <w:sz w:val="24"/>
          <w:szCs w:val="24"/>
        </w:rPr>
        <w:t>.</w:t>
      </w:r>
    </w:p>
    <w:p w14:paraId="3FB538A9" w14:textId="6B91B94C" w:rsidR="008575B0" w:rsidRPr="003768A4" w:rsidRDefault="008575B0" w:rsidP="004215C4">
      <w:pPr>
        <w:spacing w:before="240" w:after="720" w:line="360" w:lineRule="auto"/>
        <w:rPr>
          <w:rFonts w:ascii="Arial" w:hAnsi="Arial" w:cs="Arial"/>
          <w:color w:val="000000" w:themeColor="text1"/>
          <w:sz w:val="24"/>
          <w:szCs w:val="24"/>
        </w:rPr>
      </w:pPr>
      <w:r>
        <w:rPr>
          <w:rFonts w:ascii="Arial" w:hAnsi="Arial" w:cs="Arial"/>
          <w:color w:val="000000" w:themeColor="text1"/>
          <w:sz w:val="24"/>
          <w:szCs w:val="24"/>
        </w:rPr>
        <w:t>------------------------------------------------------------------------------------------------------------------</w:t>
      </w:r>
    </w:p>
    <w:p w14:paraId="7EE064DC" w14:textId="41AD146A" w:rsidR="00163F9B" w:rsidRPr="003768A4" w:rsidRDefault="00163F9B" w:rsidP="006160FB">
      <w:pPr>
        <w:pStyle w:val="Heading2"/>
        <w:jc w:val="center"/>
        <w:rPr>
          <w:rFonts w:ascii="Arial" w:hAnsi="Arial" w:cs="Arial"/>
        </w:rPr>
      </w:pPr>
      <w:bookmarkStart w:id="158" w:name="Appendix3"/>
      <w:bookmarkStart w:id="159" w:name="_Toc54524477"/>
      <w:bookmarkStart w:id="160" w:name="_Toc118468194"/>
      <w:bookmarkEnd w:id="158"/>
      <w:r w:rsidRPr="003768A4">
        <w:rPr>
          <w:rFonts w:ascii="Arial" w:hAnsi="Arial" w:cs="Arial"/>
        </w:rPr>
        <w:t>APPENDIX 3</w:t>
      </w:r>
      <w:bookmarkEnd w:id="159"/>
      <w:r w:rsidR="00ED5EAB" w:rsidRPr="003768A4">
        <w:rPr>
          <w:rFonts w:ascii="Arial" w:hAnsi="Arial" w:cs="Arial"/>
        </w:rPr>
        <w:t>:  Municipality Summary</w:t>
      </w:r>
      <w:bookmarkEnd w:id="160"/>
    </w:p>
    <w:p w14:paraId="1D3691B1" w14:textId="23A9B0A5" w:rsidR="00EF2778" w:rsidRPr="003768A4" w:rsidRDefault="00163F9B" w:rsidP="00B97D5F">
      <w:pPr>
        <w:ind w:left="-567"/>
        <w:jc w:val="center"/>
        <w:rPr>
          <w:rFonts w:ascii="Arial" w:hAnsi="Arial" w:cs="Arial"/>
          <w:b/>
          <w:bCs/>
          <w:color w:val="000000" w:themeColor="text1"/>
          <w:sz w:val="28"/>
          <w:szCs w:val="28"/>
        </w:rPr>
      </w:pPr>
      <w:r w:rsidRPr="003768A4">
        <w:rPr>
          <w:rFonts w:ascii="Arial" w:hAnsi="Arial" w:cs="Arial"/>
          <w:b/>
          <w:bCs/>
          <w:color w:val="000000" w:themeColor="text1"/>
          <w:sz w:val="28"/>
          <w:szCs w:val="28"/>
        </w:rPr>
        <w:t xml:space="preserve">Municipality </w:t>
      </w:r>
      <w:r w:rsidR="00EF2778" w:rsidRPr="003768A4">
        <w:rPr>
          <w:rFonts w:ascii="Arial" w:hAnsi="Arial" w:cs="Arial"/>
          <w:b/>
          <w:bCs/>
          <w:color w:val="000000" w:themeColor="text1"/>
          <w:sz w:val="28"/>
          <w:szCs w:val="28"/>
        </w:rPr>
        <w:t>of ____________________</w:t>
      </w:r>
    </w:p>
    <w:p w14:paraId="233F660F" w14:textId="6640D520" w:rsidR="00EF2778" w:rsidRPr="003768A4" w:rsidRDefault="00163F9B" w:rsidP="008575B0">
      <w:pPr>
        <w:spacing w:line="480" w:lineRule="auto"/>
        <w:ind w:left="-567"/>
        <w:jc w:val="center"/>
        <w:rPr>
          <w:rFonts w:ascii="Arial" w:hAnsi="Arial" w:cs="Arial"/>
          <w:color w:val="000000" w:themeColor="text1"/>
          <w:sz w:val="28"/>
          <w:szCs w:val="28"/>
        </w:rPr>
      </w:pPr>
      <w:r w:rsidRPr="003768A4">
        <w:rPr>
          <w:rFonts w:ascii="Arial" w:hAnsi="Arial" w:cs="Arial"/>
          <w:b/>
          <w:bCs/>
          <w:color w:val="000000" w:themeColor="text1"/>
          <w:sz w:val="28"/>
          <w:szCs w:val="28"/>
        </w:rPr>
        <w:t>Summary of Accessibility-Related Projects</w:t>
      </w:r>
    </w:p>
    <w:p w14:paraId="2B9A1A4A" w14:textId="06BB439A" w:rsidR="00EF2778" w:rsidRPr="003768A4" w:rsidRDefault="00EF2778" w:rsidP="00116AEF">
      <w:pPr>
        <w:pStyle w:val="ListParagraph"/>
        <w:numPr>
          <w:ilvl w:val="0"/>
          <w:numId w:val="22"/>
        </w:numPr>
        <w:ind w:left="-142"/>
        <w:rPr>
          <w:rFonts w:ascii="Arial" w:hAnsi="Arial" w:cs="Arial"/>
          <w:color w:val="000000" w:themeColor="text1"/>
          <w:sz w:val="24"/>
          <w:szCs w:val="24"/>
        </w:rPr>
      </w:pPr>
      <w:r w:rsidRPr="003768A4">
        <w:rPr>
          <w:rFonts w:ascii="Arial" w:hAnsi="Arial" w:cs="Arial"/>
          <w:color w:val="000000" w:themeColor="text1"/>
          <w:sz w:val="24"/>
          <w:szCs w:val="24"/>
        </w:rPr>
        <w:t>Accessible Projects Completed in</w:t>
      </w:r>
      <w:r w:rsidR="00E23B34">
        <w:rPr>
          <w:rFonts w:ascii="Arial" w:hAnsi="Arial" w:cs="Arial"/>
          <w:color w:val="000000" w:themeColor="text1"/>
          <w:sz w:val="24"/>
          <w:szCs w:val="24"/>
        </w:rPr>
        <w:t xml:space="preserve"> ________</w:t>
      </w:r>
      <w:r w:rsidRPr="003768A4">
        <w:rPr>
          <w:rFonts w:ascii="Arial" w:hAnsi="Arial" w:cs="Arial"/>
          <w:color w:val="000000" w:themeColor="text1"/>
          <w:sz w:val="24"/>
          <w:szCs w:val="24"/>
        </w:rPr>
        <w:t xml:space="preserve"> </w:t>
      </w:r>
      <w:r w:rsidR="00E23B34" w:rsidRPr="00E23B34">
        <w:rPr>
          <w:rFonts w:ascii="Arial" w:hAnsi="Arial" w:cs="Arial"/>
          <w:i/>
          <w:iCs/>
          <w:color w:val="000000" w:themeColor="text1"/>
          <w:sz w:val="24"/>
          <w:szCs w:val="24"/>
        </w:rPr>
        <w:t>(this year)</w:t>
      </w:r>
    </w:p>
    <w:p w14:paraId="6B4C0824" w14:textId="77777777" w:rsidR="00116AEF" w:rsidRPr="003768A4" w:rsidRDefault="00116AEF" w:rsidP="00ED5EAB">
      <w:pPr>
        <w:pStyle w:val="ListParagraph"/>
        <w:numPr>
          <w:ilvl w:val="0"/>
          <w:numId w:val="25"/>
        </w:numPr>
        <w:spacing w:line="720" w:lineRule="auto"/>
        <w:rPr>
          <w:rFonts w:ascii="Arial" w:hAnsi="Arial" w:cs="Arial"/>
          <w:color w:val="000000" w:themeColor="text1"/>
          <w:sz w:val="24"/>
          <w:szCs w:val="24"/>
        </w:rPr>
      </w:pPr>
    </w:p>
    <w:p w14:paraId="602021A3" w14:textId="5172BEFC" w:rsidR="00EF2778" w:rsidRPr="003768A4" w:rsidRDefault="00EF2778" w:rsidP="00116AEF">
      <w:pPr>
        <w:pStyle w:val="ListParagraph"/>
        <w:numPr>
          <w:ilvl w:val="0"/>
          <w:numId w:val="22"/>
        </w:numPr>
        <w:spacing w:before="240"/>
        <w:ind w:left="-142"/>
        <w:rPr>
          <w:rFonts w:ascii="Arial" w:hAnsi="Arial" w:cs="Arial"/>
          <w:color w:val="000000" w:themeColor="text1"/>
          <w:sz w:val="24"/>
          <w:szCs w:val="24"/>
        </w:rPr>
      </w:pPr>
      <w:r w:rsidRPr="003768A4">
        <w:rPr>
          <w:rFonts w:ascii="Arial" w:hAnsi="Arial" w:cs="Arial"/>
          <w:color w:val="000000" w:themeColor="text1"/>
          <w:sz w:val="24"/>
          <w:szCs w:val="24"/>
        </w:rPr>
        <w:t xml:space="preserve">Accessible Projects Ongoing in </w:t>
      </w:r>
      <w:r w:rsidR="00E23B34">
        <w:rPr>
          <w:rFonts w:ascii="Arial" w:hAnsi="Arial" w:cs="Arial"/>
          <w:color w:val="000000" w:themeColor="text1"/>
          <w:sz w:val="24"/>
          <w:szCs w:val="24"/>
        </w:rPr>
        <w:t xml:space="preserve">_________ </w:t>
      </w:r>
      <w:r w:rsidR="00E23B34" w:rsidRPr="00E23B34">
        <w:rPr>
          <w:rFonts w:ascii="Arial" w:hAnsi="Arial" w:cs="Arial"/>
          <w:i/>
          <w:iCs/>
          <w:color w:val="000000" w:themeColor="text1"/>
          <w:sz w:val="24"/>
          <w:szCs w:val="24"/>
        </w:rPr>
        <w:t>(this year and next year)</w:t>
      </w:r>
    </w:p>
    <w:p w14:paraId="60824232" w14:textId="77777777" w:rsidR="00116AEF" w:rsidRPr="003768A4" w:rsidRDefault="00116AEF" w:rsidP="00ED5EAB">
      <w:pPr>
        <w:pStyle w:val="ListParagraph"/>
        <w:numPr>
          <w:ilvl w:val="0"/>
          <w:numId w:val="25"/>
        </w:numPr>
        <w:spacing w:line="720" w:lineRule="auto"/>
        <w:rPr>
          <w:rFonts w:ascii="Arial" w:hAnsi="Arial" w:cs="Arial"/>
          <w:color w:val="000000" w:themeColor="text1"/>
          <w:sz w:val="24"/>
          <w:szCs w:val="24"/>
        </w:rPr>
      </w:pPr>
    </w:p>
    <w:p w14:paraId="39846B06" w14:textId="0F37C13B" w:rsidR="00EF2778" w:rsidRPr="003768A4" w:rsidRDefault="00EF2778" w:rsidP="00116AEF">
      <w:pPr>
        <w:pStyle w:val="ListParagraph"/>
        <w:numPr>
          <w:ilvl w:val="0"/>
          <w:numId w:val="22"/>
        </w:numPr>
        <w:spacing w:before="240"/>
        <w:ind w:left="-142"/>
        <w:rPr>
          <w:rFonts w:ascii="Arial" w:hAnsi="Arial" w:cs="Arial"/>
          <w:color w:val="000000" w:themeColor="text1"/>
          <w:sz w:val="24"/>
          <w:szCs w:val="24"/>
        </w:rPr>
      </w:pPr>
      <w:r w:rsidRPr="003768A4">
        <w:rPr>
          <w:rFonts w:ascii="Arial" w:hAnsi="Arial" w:cs="Arial"/>
          <w:color w:val="000000" w:themeColor="text1"/>
          <w:sz w:val="24"/>
          <w:szCs w:val="24"/>
        </w:rPr>
        <w:t>Accessible Projects Proposed in</w:t>
      </w:r>
      <w:r w:rsidR="00E23B34">
        <w:rPr>
          <w:rFonts w:ascii="Arial" w:hAnsi="Arial" w:cs="Arial"/>
          <w:color w:val="000000" w:themeColor="text1"/>
          <w:sz w:val="24"/>
          <w:szCs w:val="24"/>
        </w:rPr>
        <w:t>___________</w:t>
      </w:r>
      <w:r w:rsidRPr="003768A4">
        <w:rPr>
          <w:rFonts w:ascii="Arial" w:hAnsi="Arial" w:cs="Arial"/>
          <w:color w:val="000000" w:themeColor="text1"/>
          <w:sz w:val="24"/>
          <w:szCs w:val="24"/>
        </w:rPr>
        <w:t xml:space="preserve"> </w:t>
      </w:r>
      <w:r w:rsidR="00E23B34" w:rsidRPr="00E23B34">
        <w:rPr>
          <w:rFonts w:ascii="Arial" w:hAnsi="Arial" w:cs="Arial"/>
          <w:i/>
          <w:iCs/>
          <w:color w:val="000000" w:themeColor="text1"/>
          <w:sz w:val="24"/>
          <w:szCs w:val="24"/>
        </w:rPr>
        <w:t>(next year)</w:t>
      </w:r>
    </w:p>
    <w:p w14:paraId="6A10CD65" w14:textId="60EFE33D" w:rsidR="00FF5A41" w:rsidRDefault="00FF5A41">
      <w:pPr>
        <w:rPr>
          <w:rFonts w:ascii="Arial" w:hAnsi="Arial" w:cs="Arial"/>
          <w:color w:val="000000" w:themeColor="text1"/>
          <w:sz w:val="28"/>
          <w:szCs w:val="28"/>
        </w:rPr>
      </w:pPr>
      <w:r>
        <w:rPr>
          <w:rFonts w:ascii="Arial" w:hAnsi="Arial" w:cs="Arial"/>
          <w:color w:val="000000" w:themeColor="text1"/>
          <w:sz w:val="28"/>
          <w:szCs w:val="28"/>
        </w:rPr>
        <w:br w:type="page"/>
      </w:r>
    </w:p>
    <w:p w14:paraId="5BD54927" w14:textId="2F8F5F11" w:rsidR="00FF5A41" w:rsidRPr="00FF5A41" w:rsidRDefault="00FF5A41" w:rsidP="00FF5A41">
      <w:pPr>
        <w:pStyle w:val="Heading2"/>
        <w:spacing w:after="240"/>
        <w:rPr>
          <w:rFonts w:ascii="Arial" w:hAnsi="Arial" w:cs="Arial"/>
        </w:rPr>
      </w:pPr>
      <w:bookmarkStart w:id="161" w:name="_Toc118468195"/>
      <w:r w:rsidRPr="00FF5A41">
        <w:rPr>
          <w:rFonts w:ascii="Arial" w:hAnsi="Arial" w:cs="Arial"/>
        </w:rPr>
        <w:lastRenderedPageBreak/>
        <w:t>Appendix 3.1 Municipal Accessibility Project</w:t>
      </w:r>
      <w:bookmarkEnd w:id="161"/>
    </w:p>
    <w:p w14:paraId="6DED724D" w14:textId="2C855890" w:rsidR="00116AEF" w:rsidRDefault="00FF5A41" w:rsidP="00FF5A41">
      <w:pPr>
        <w:pStyle w:val="ListParagraph"/>
        <w:ind w:left="-142"/>
        <w:rPr>
          <w:rFonts w:ascii="Arial" w:hAnsi="Arial" w:cs="Arial"/>
          <w:color w:val="000000" w:themeColor="text1"/>
          <w:sz w:val="24"/>
          <w:szCs w:val="24"/>
        </w:rPr>
      </w:pPr>
      <w:r w:rsidRPr="00FF5A41">
        <w:rPr>
          <w:rFonts w:ascii="Arial" w:hAnsi="Arial" w:cs="Arial"/>
          <w:color w:val="000000" w:themeColor="text1"/>
          <w:sz w:val="24"/>
          <w:szCs w:val="24"/>
        </w:rPr>
        <w:t>For information, this Section includes a Summary of Municipal Accessibility Projects undertaken by our local municipalities</w:t>
      </w:r>
      <w:r>
        <w:rPr>
          <w:rFonts w:ascii="Arial" w:hAnsi="Arial" w:cs="Arial"/>
          <w:color w:val="000000" w:themeColor="text1"/>
          <w:sz w:val="24"/>
          <w:szCs w:val="24"/>
        </w:rPr>
        <w:t>.</w:t>
      </w:r>
    </w:p>
    <w:p w14:paraId="58DCEBE6" w14:textId="2EAA0AC5" w:rsidR="00FF5A41" w:rsidRDefault="00FF5A41" w:rsidP="00FF5A41">
      <w:pPr>
        <w:pStyle w:val="ListParagraph"/>
        <w:ind w:left="-142"/>
        <w:rPr>
          <w:rFonts w:ascii="Arial" w:hAnsi="Arial" w:cs="Arial"/>
          <w:color w:val="000000" w:themeColor="text1"/>
          <w:sz w:val="24"/>
          <w:szCs w:val="24"/>
        </w:rPr>
      </w:pPr>
      <w:r>
        <w:rPr>
          <w:rFonts w:ascii="Arial" w:hAnsi="Arial" w:cs="Arial"/>
          <w:color w:val="000000" w:themeColor="text1"/>
          <w:sz w:val="24"/>
          <w:szCs w:val="24"/>
        </w:rPr>
        <w:t>Please see below.</w:t>
      </w:r>
    </w:p>
    <w:p w14:paraId="4C6BE8D4" w14:textId="755CF769" w:rsidR="00FF5A41" w:rsidRPr="00FF5A41" w:rsidRDefault="00FF5A41" w:rsidP="00FF5A41">
      <w:pPr>
        <w:pStyle w:val="ListParagraph"/>
        <w:ind w:left="-142"/>
        <w:rPr>
          <w:rFonts w:ascii="Arial" w:hAnsi="Arial" w:cs="Arial"/>
          <w:color w:val="000000" w:themeColor="text1"/>
          <w:sz w:val="24"/>
          <w:szCs w:val="24"/>
        </w:rPr>
      </w:pPr>
      <w:r>
        <w:rPr>
          <w:rFonts w:ascii="Arial" w:hAnsi="Arial" w:cs="Arial"/>
          <w:color w:val="000000" w:themeColor="text1"/>
          <w:sz w:val="24"/>
          <w:szCs w:val="24"/>
        </w:rPr>
        <w:t>----------------------------------------------------------------------------</w:t>
      </w:r>
    </w:p>
    <w:p w14:paraId="2E52C47A" w14:textId="487C20DB" w:rsidR="00FF5A41" w:rsidRDefault="00FF5A41" w:rsidP="00751E69">
      <w:pPr>
        <w:pStyle w:val="Heading3"/>
      </w:pPr>
      <w:bookmarkStart w:id="162" w:name="_Toc118468196"/>
      <w:r>
        <w:t>APPENDIX 3: Municipality Summary</w:t>
      </w:r>
      <w:bookmarkEnd w:id="162"/>
    </w:p>
    <w:p w14:paraId="384841B4" w14:textId="0A8C71E1" w:rsidR="00FF5A41" w:rsidRDefault="00FF5A41" w:rsidP="00751E69">
      <w:pPr>
        <w:pStyle w:val="Heading3"/>
        <w:rPr>
          <w:sz w:val="28"/>
          <w:szCs w:val="28"/>
        </w:rPr>
      </w:pPr>
      <w:bookmarkStart w:id="163" w:name="_Toc118468197"/>
      <w:r>
        <w:rPr>
          <w:sz w:val="28"/>
          <w:szCs w:val="28"/>
        </w:rPr>
        <w:t>Township of Ashfield-Colborne-Wawanosh</w:t>
      </w:r>
      <w:bookmarkEnd w:id="163"/>
    </w:p>
    <w:p w14:paraId="470D77DF" w14:textId="48F98C98" w:rsidR="00FF5A41" w:rsidRDefault="00FF5A41" w:rsidP="00751E69">
      <w:pPr>
        <w:pStyle w:val="Heading3"/>
        <w:rPr>
          <w:sz w:val="28"/>
          <w:szCs w:val="28"/>
        </w:rPr>
      </w:pPr>
      <w:bookmarkStart w:id="164" w:name="_Toc118468198"/>
      <w:r>
        <w:rPr>
          <w:sz w:val="28"/>
          <w:szCs w:val="28"/>
        </w:rPr>
        <w:t>Summary of Accessibility-Related Projects</w:t>
      </w:r>
      <w:bookmarkEnd w:id="164"/>
    </w:p>
    <w:p w14:paraId="6ABC8BE9" w14:textId="0D73A08D" w:rsidR="00FF5A41" w:rsidRDefault="00FF5A41" w:rsidP="00751E69">
      <w:pPr>
        <w:pStyle w:val="Default"/>
        <w:spacing w:after="61" w:line="360" w:lineRule="auto"/>
        <w:rPr>
          <w:sz w:val="23"/>
          <w:szCs w:val="23"/>
        </w:rPr>
      </w:pPr>
      <w:r>
        <w:rPr>
          <w:sz w:val="23"/>
          <w:szCs w:val="23"/>
        </w:rPr>
        <w:t>1. Accessible Projects Completed in 2021</w:t>
      </w:r>
    </w:p>
    <w:p w14:paraId="4E27796F" w14:textId="1B74F0EC" w:rsidR="00FF5A41" w:rsidRDefault="00FF5A41" w:rsidP="00751E69">
      <w:pPr>
        <w:pStyle w:val="Default"/>
        <w:spacing w:after="240"/>
        <w:rPr>
          <w:sz w:val="23"/>
          <w:szCs w:val="23"/>
        </w:rPr>
      </w:pPr>
      <w:r>
        <w:rPr>
          <w:sz w:val="23"/>
          <w:szCs w:val="23"/>
        </w:rPr>
        <w:t xml:space="preserve">a) Municipal Office Renovation – with significant accessible upgrades including Ramp w/ tactile warning strips, power operated entry doors, barrier-free path of travel (power doors from lobby area to/from reception area and council chambers), accessible public washrooms w/ power door operators, accessible-height reception area, and braille signage. Employee facing upgrades </w:t>
      </w:r>
      <w:proofErr w:type="gramStart"/>
      <w:r>
        <w:rPr>
          <w:sz w:val="23"/>
          <w:szCs w:val="23"/>
        </w:rPr>
        <w:t>include:</w:t>
      </w:r>
      <w:proofErr w:type="gramEnd"/>
      <w:r>
        <w:rPr>
          <w:sz w:val="23"/>
          <w:szCs w:val="23"/>
        </w:rPr>
        <w:t xml:space="preserve"> Ramp, accessible entry door, barrier-free path of travel (power door operators or lever-style door hardware throughout office), accessible kitchen elements including low microwave below counter, barrier-free staff washroom w/ power door operator and emergency hardware.</w:t>
      </w:r>
    </w:p>
    <w:p w14:paraId="5B6A7B81" w14:textId="77777777" w:rsidR="00FF5A41" w:rsidRDefault="00FF5A41" w:rsidP="00FF5A41">
      <w:pPr>
        <w:pStyle w:val="Default"/>
        <w:numPr>
          <w:ilvl w:val="0"/>
          <w:numId w:val="40"/>
        </w:numPr>
        <w:spacing w:after="296"/>
        <w:rPr>
          <w:sz w:val="23"/>
          <w:szCs w:val="23"/>
        </w:rPr>
      </w:pPr>
      <w:r>
        <w:rPr>
          <w:sz w:val="23"/>
          <w:szCs w:val="23"/>
        </w:rPr>
        <w:t xml:space="preserve">b) New Municipal Website: Website complies with all mandated features required under the Accessibility for Ontarians with Disabilities Act, 2005, specifically Ontario Regulation 191/11 standards to be met by large organizations. It features ‘Accessibility Checking’, a testing tool aimed at helping you fix accessibility issues before they happen. It also meets ADOA standards for accessibility and Web Content Accessibility Guidelines. </w:t>
      </w:r>
    </w:p>
    <w:p w14:paraId="1F10D816" w14:textId="27E2FB4B" w:rsidR="00FF5A41" w:rsidRDefault="00FF5A41" w:rsidP="00FF5A41">
      <w:pPr>
        <w:pStyle w:val="Default"/>
        <w:numPr>
          <w:ilvl w:val="0"/>
          <w:numId w:val="40"/>
        </w:numPr>
        <w:spacing w:after="296"/>
        <w:rPr>
          <w:sz w:val="23"/>
          <w:szCs w:val="23"/>
        </w:rPr>
      </w:pPr>
      <w:r>
        <w:rPr>
          <w:sz w:val="23"/>
          <w:szCs w:val="23"/>
        </w:rPr>
        <w:t>2. Accessible Projects Ongoing in 2021 and 2022</w:t>
      </w:r>
    </w:p>
    <w:p w14:paraId="4C6B7D67" w14:textId="4D88B7A8" w:rsidR="00FF5A41" w:rsidRPr="00FF5A41" w:rsidRDefault="00FF5A41" w:rsidP="00FF5A41">
      <w:pPr>
        <w:pStyle w:val="Default"/>
        <w:numPr>
          <w:ilvl w:val="0"/>
          <w:numId w:val="40"/>
        </w:numPr>
        <w:rPr>
          <w:sz w:val="23"/>
          <w:szCs w:val="23"/>
        </w:rPr>
      </w:pPr>
      <w:r>
        <w:rPr>
          <w:sz w:val="23"/>
          <w:szCs w:val="23"/>
        </w:rPr>
        <w:t xml:space="preserve">a) Implementation underway with meeting management software, </w:t>
      </w:r>
      <w:proofErr w:type="spellStart"/>
      <w:r>
        <w:rPr>
          <w:sz w:val="23"/>
          <w:szCs w:val="23"/>
        </w:rPr>
        <w:t>eSCRIBE</w:t>
      </w:r>
      <w:proofErr w:type="spellEnd"/>
      <w:r>
        <w:rPr>
          <w:sz w:val="23"/>
          <w:szCs w:val="23"/>
        </w:rPr>
        <w:t>. Complainant with accessibility requirements such as AODA and WCAG 2.0.</w:t>
      </w:r>
    </w:p>
    <w:p w14:paraId="52B6B0E8" w14:textId="77777777" w:rsidR="00FF5A41" w:rsidRDefault="00FF5A41" w:rsidP="00FF5A41">
      <w:pPr>
        <w:pStyle w:val="Default"/>
        <w:spacing w:after="20"/>
        <w:rPr>
          <w:sz w:val="23"/>
          <w:szCs w:val="23"/>
        </w:rPr>
      </w:pPr>
      <w:r>
        <w:rPr>
          <w:sz w:val="23"/>
          <w:szCs w:val="23"/>
        </w:rPr>
        <w:t xml:space="preserve">3. Accessible Projects Proposed in 2022 </w:t>
      </w:r>
    </w:p>
    <w:p w14:paraId="19563D12" w14:textId="717B3AE6" w:rsidR="00FF5A41" w:rsidRDefault="00FF5A41" w:rsidP="00FF5A41">
      <w:pPr>
        <w:pStyle w:val="Default"/>
        <w:rPr>
          <w:sz w:val="23"/>
          <w:szCs w:val="23"/>
        </w:rPr>
      </w:pPr>
      <w:r>
        <w:rPr>
          <w:sz w:val="23"/>
          <w:szCs w:val="23"/>
        </w:rPr>
        <w:t>a) New parking lot painting, with new accessible decals.</w:t>
      </w:r>
    </w:p>
    <w:p w14:paraId="1F8F6B6A" w14:textId="27B0B4EE" w:rsidR="00FF5A41" w:rsidRDefault="00FF5A41" w:rsidP="00FF5A41">
      <w:pPr>
        <w:pStyle w:val="Default"/>
        <w:rPr>
          <w:sz w:val="23"/>
          <w:szCs w:val="23"/>
        </w:rPr>
      </w:pPr>
      <w:r>
        <w:rPr>
          <w:sz w:val="23"/>
          <w:szCs w:val="23"/>
        </w:rPr>
        <w:t>----------------------------------------------------------------------------</w:t>
      </w:r>
    </w:p>
    <w:p w14:paraId="5F526E0C" w14:textId="77777777" w:rsidR="00FF5A41" w:rsidRPr="003768A4" w:rsidRDefault="00FF5A41" w:rsidP="00751E69">
      <w:pPr>
        <w:pStyle w:val="Heading3"/>
      </w:pPr>
      <w:bookmarkStart w:id="165" w:name="_Toc87615442"/>
      <w:bookmarkStart w:id="166" w:name="_Toc118468199"/>
      <w:r w:rsidRPr="003768A4">
        <w:t>APPENDIX 3:  Municipality Summary</w:t>
      </w:r>
      <w:bookmarkEnd w:id="165"/>
      <w:bookmarkEnd w:id="166"/>
    </w:p>
    <w:p w14:paraId="7854BC0A" w14:textId="77777777" w:rsidR="00FF5A41" w:rsidRPr="003768A4" w:rsidRDefault="00FF5A41" w:rsidP="00751E69">
      <w:pPr>
        <w:pStyle w:val="Heading3"/>
        <w:rPr>
          <w:sz w:val="28"/>
          <w:szCs w:val="28"/>
        </w:rPr>
      </w:pPr>
      <w:bookmarkStart w:id="167" w:name="_Toc118468200"/>
      <w:r>
        <w:rPr>
          <w:sz w:val="28"/>
          <w:szCs w:val="28"/>
        </w:rPr>
        <w:t>Township of North Huron</w:t>
      </w:r>
      <w:bookmarkEnd w:id="167"/>
    </w:p>
    <w:p w14:paraId="65BECB3C" w14:textId="77777777" w:rsidR="00FF5A41" w:rsidRPr="003768A4" w:rsidRDefault="00FF5A41" w:rsidP="00751E69">
      <w:pPr>
        <w:pStyle w:val="Heading3"/>
        <w:rPr>
          <w:sz w:val="28"/>
          <w:szCs w:val="28"/>
        </w:rPr>
      </w:pPr>
      <w:bookmarkStart w:id="168" w:name="_Toc118468201"/>
      <w:r w:rsidRPr="003768A4">
        <w:rPr>
          <w:sz w:val="28"/>
          <w:szCs w:val="28"/>
        </w:rPr>
        <w:t>Summary of Accessibility-Related Projects</w:t>
      </w:r>
      <w:bookmarkEnd w:id="168"/>
    </w:p>
    <w:p w14:paraId="6387A386" w14:textId="77777777" w:rsidR="00FF5A41" w:rsidRDefault="00FF5A41" w:rsidP="00751E69">
      <w:pPr>
        <w:pStyle w:val="ListParagraph"/>
        <w:numPr>
          <w:ilvl w:val="0"/>
          <w:numId w:val="44"/>
        </w:numPr>
        <w:rPr>
          <w:rFonts w:ascii="Arial" w:hAnsi="Arial" w:cs="Arial"/>
          <w:color w:val="000000" w:themeColor="text1"/>
          <w:sz w:val="24"/>
          <w:szCs w:val="24"/>
        </w:rPr>
      </w:pPr>
      <w:r w:rsidRPr="003768A4">
        <w:rPr>
          <w:rFonts w:ascii="Arial" w:hAnsi="Arial" w:cs="Arial"/>
          <w:color w:val="000000" w:themeColor="text1"/>
          <w:sz w:val="24"/>
          <w:szCs w:val="24"/>
        </w:rPr>
        <w:t>Accessible Projects Completed in</w:t>
      </w:r>
      <w:r>
        <w:rPr>
          <w:rFonts w:ascii="Arial" w:hAnsi="Arial" w:cs="Arial"/>
          <w:color w:val="000000" w:themeColor="text1"/>
          <w:sz w:val="24"/>
          <w:szCs w:val="24"/>
        </w:rPr>
        <w:t xml:space="preserve"> 2022</w:t>
      </w:r>
    </w:p>
    <w:p w14:paraId="3F6C4F0C" w14:textId="44E912F0" w:rsidR="00FF5A41" w:rsidRPr="00FF5A41" w:rsidRDefault="00FF5A41" w:rsidP="00FF5A41">
      <w:pPr>
        <w:pStyle w:val="ListParagraph"/>
        <w:numPr>
          <w:ilvl w:val="0"/>
          <w:numId w:val="41"/>
        </w:numPr>
        <w:rPr>
          <w:rFonts w:ascii="Arial" w:hAnsi="Arial" w:cs="Arial"/>
          <w:color w:val="000000" w:themeColor="text1"/>
          <w:sz w:val="24"/>
          <w:szCs w:val="24"/>
        </w:rPr>
      </w:pPr>
      <w:r w:rsidRPr="00B20F49">
        <w:rPr>
          <w:rFonts w:ascii="Arial" w:hAnsi="Arial" w:cs="Arial"/>
          <w:color w:val="000000" w:themeColor="text1"/>
          <w:sz w:val="24"/>
          <w:szCs w:val="24"/>
        </w:rPr>
        <w:t>New Municipal Website – W</w:t>
      </w:r>
      <w:r w:rsidRPr="00B20F49">
        <w:rPr>
          <w:rFonts w:ascii="Arial" w:hAnsi="Arial" w:cs="Arial"/>
          <w:sz w:val="24"/>
          <w:szCs w:val="24"/>
        </w:rPr>
        <w:t>ebsite complies with all mandated features required under the Accessibility for Ontarians with Disabilities Act, 2005, specifically Ontario Regulation 191/11 standards to be met by large organizations. It features ‘Accessibility Checking’, a testing tool aimed at helping you fix accessibility issues before they happen. It also meets ADOA standards for accessibility and Web Content Accessibility Guidelines</w:t>
      </w:r>
    </w:p>
    <w:p w14:paraId="5192923D" w14:textId="59FE5A70" w:rsidR="00FF5A41" w:rsidRPr="00FF5A41" w:rsidRDefault="00FF5A41" w:rsidP="00FF5A41">
      <w:pPr>
        <w:pStyle w:val="ListParagraph"/>
        <w:numPr>
          <w:ilvl w:val="0"/>
          <w:numId w:val="41"/>
        </w:numPr>
        <w:rPr>
          <w:rFonts w:ascii="Arial" w:hAnsi="Arial" w:cs="Arial"/>
          <w:color w:val="000000" w:themeColor="text1"/>
          <w:sz w:val="24"/>
          <w:szCs w:val="24"/>
        </w:rPr>
      </w:pPr>
      <w:r w:rsidRPr="00B20F49">
        <w:rPr>
          <w:rFonts w:ascii="Arial" w:hAnsi="Arial" w:cs="Arial"/>
          <w:color w:val="000000" w:themeColor="text1"/>
          <w:sz w:val="24"/>
          <w:szCs w:val="24"/>
        </w:rPr>
        <w:lastRenderedPageBreak/>
        <w:t xml:space="preserve">Opening of the Blyth Fire Hall and Public Works Facility – </w:t>
      </w:r>
      <w:r>
        <w:rPr>
          <w:rFonts w:ascii="Arial" w:hAnsi="Arial" w:cs="Arial"/>
          <w:color w:val="000000" w:themeColor="text1"/>
          <w:sz w:val="24"/>
          <w:szCs w:val="24"/>
        </w:rPr>
        <w:t>The newly built Blyth Fire Hall and Public Works Facility is a full accessible building used for staff resources. The building includes accessible and automatic door hardware and an accessible floor plan to accommodate all patrons and meet AODA standards and requirements.</w:t>
      </w:r>
    </w:p>
    <w:p w14:paraId="7F0111D0" w14:textId="77777777" w:rsidR="00FF5A41" w:rsidRDefault="00FF5A41" w:rsidP="00751E69">
      <w:pPr>
        <w:pStyle w:val="ListParagraph"/>
        <w:numPr>
          <w:ilvl w:val="0"/>
          <w:numId w:val="44"/>
        </w:numPr>
        <w:rPr>
          <w:rFonts w:ascii="Arial" w:hAnsi="Arial" w:cs="Arial"/>
          <w:color w:val="000000" w:themeColor="text1"/>
          <w:sz w:val="24"/>
          <w:szCs w:val="24"/>
        </w:rPr>
      </w:pPr>
      <w:r w:rsidRPr="00B20F49">
        <w:rPr>
          <w:rFonts w:ascii="Arial" w:hAnsi="Arial" w:cs="Arial"/>
          <w:color w:val="000000" w:themeColor="text1"/>
          <w:sz w:val="24"/>
          <w:szCs w:val="24"/>
        </w:rPr>
        <w:t>Accessible Projects Ongoing in 2021 &amp; 2022</w:t>
      </w:r>
    </w:p>
    <w:p w14:paraId="369404A0" w14:textId="4FC0F436" w:rsidR="00FF5A41" w:rsidRPr="00FF5A41" w:rsidRDefault="00FF5A41" w:rsidP="00FF5A41">
      <w:pPr>
        <w:pStyle w:val="ListParagraph"/>
        <w:numPr>
          <w:ilvl w:val="0"/>
          <w:numId w:val="42"/>
        </w:numPr>
        <w:rPr>
          <w:rFonts w:ascii="Arial" w:hAnsi="Arial" w:cs="Arial"/>
          <w:color w:val="000000" w:themeColor="text1"/>
          <w:sz w:val="24"/>
          <w:szCs w:val="24"/>
        </w:rPr>
      </w:pPr>
      <w:r w:rsidRPr="00B20F49">
        <w:rPr>
          <w:rFonts w:ascii="Arial" w:hAnsi="Arial" w:cs="Arial"/>
          <w:color w:val="000000" w:themeColor="text1"/>
          <w:sz w:val="24"/>
          <w:szCs w:val="24"/>
        </w:rPr>
        <w:t xml:space="preserve">Construction of </w:t>
      </w:r>
      <w:r>
        <w:rPr>
          <w:rFonts w:ascii="Arial" w:hAnsi="Arial" w:cs="Arial"/>
          <w:color w:val="000000" w:themeColor="text1"/>
          <w:sz w:val="24"/>
          <w:szCs w:val="24"/>
        </w:rPr>
        <w:t>A</w:t>
      </w:r>
      <w:r w:rsidRPr="00B20F49">
        <w:rPr>
          <w:rFonts w:ascii="Arial" w:hAnsi="Arial" w:cs="Arial"/>
          <w:color w:val="000000" w:themeColor="text1"/>
          <w:sz w:val="24"/>
          <w:szCs w:val="24"/>
        </w:rPr>
        <w:t xml:space="preserve">ccessible </w:t>
      </w:r>
      <w:r>
        <w:rPr>
          <w:rFonts w:ascii="Arial" w:hAnsi="Arial" w:cs="Arial"/>
          <w:color w:val="000000" w:themeColor="text1"/>
          <w:sz w:val="24"/>
          <w:szCs w:val="24"/>
        </w:rPr>
        <w:t>W</w:t>
      </w:r>
      <w:r w:rsidRPr="00B20F49">
        <w:rPr>
          <w:rFonts w:ascii="Arial" w:hAnsi="Arial" w:cs="Arial"/>
          <w:color w:val="000000" w:themeColor="text1"/>
          <w:sz w:val="24"/>
          <w:szCs w:val="24"/>
        </w:rPr>
        <w:t>ashrooms at the Wingham Fire</w:t>
      </w:r>
      <w:r>
        <w:rPr>
          <w:rFonts w:ascii="Arial" w:hAnsi="Arial" w:cs="Arial"/>
          <w:color w:val="000000" w:themeColor="text1"/>
          <w:sz w:val="24"/>
          <w:szCs w:val="24"/>
        </w:rPr>
        <w:t xml:space="preserve"> H</w:t>
      </w:r>
      <w:r w:rsidRPr="00B20F49">
        <w:rPr>
          <w:rFonts w:ascii="Arial" w:hAnsi="Arial" w:cs="Arial"/>
          <w:color w:val="000000" w:themeColor="text1"/>
          <w:sz w:val="24"/>
          <w:szCs w:val="24"/>
        </w:rPr>
        <w:t>all</w:t>
      </w:r>
      <w:r>
        <w:rPr>
          <w:rFonts w:ascii="Arial" w:hAnsi="Arial" w:cs="Arial"/>
          <w:color w:val="000000" w:themeColor="text1"/>
          <w:sz w:val="24"/>
          <w:szCs w:val="24"/>
        </w:rPr>
        <w:t xml:space="preserve"> - Reconstruction of the Wingham Fire Hall washrooms will begin in 2022. The construction will include constructing of a separate washroom and shower facilities for female firefighters, and installing accessible showers, doors, sinks and toilets. This reconstruction of the space will meet accessibility standards set out for public buildings under AODA requirements. </w:t>
      </w:r>
    </w:p>
    <w:p w14:paraId="67824E08" w14:textId="2912B3CE" w:rsidR="00FF5A41" w:rsidRDefault="00FF5A41" w:rsidP="00FF5A41">
      <w:pPr>
        <w:pStyle w:val="ListParagraph"/>
        <w:numPr>
          <w:ilvl w:val="0"/>
          <w:numId w:val="42"/>
        </w:numPr>
        <w:rPr>
          <w:rFonts w:ascii="Arial" w:hAnsi="Arial" w:cs="Arial"/>
          <w:color w:val="000000" w:themeColor="text1"/>
          <w:sz w:val="24"/>
          <w:szCs w:val="24"/>
        </w:rPr>
      </w:pPr>
      <w:r>
        <w:rPr>
          <w:rFonts w:ascii="Arial" w:hAnsi="Arial" w:cs="Arial"/>
          <w:color w:val="000000" w:themeColor="text1"/>
          <w:sz w:val="24"/>
          <w:szCs w:val="24"/>
        </w:rPr>
        <w:t xml:space="preserve">Implementation of Accessible Documents - Administrative staff continue to convert existing Township documents into an accessible format. Staff have started by converting frequently used documents such as by-laws and policies and continue to implement accessible templates for various documents moving forward. These documents meet AODA standards for accessibility and Web Content Accessibility Guidelines in order to </w:t>
      </w:r>
      <w:proofErr w:type="gramStart"/>
      <w:r>
        <w:rPr>
          <w:rFonts w:ascii="Arial" w:hAnsi="Arial" w:cs="Arial"/>
          <w:color w:val="000000" w:themeColor="text1"/>
          <w:sz w:val="24"/>
          <w:szCs w:val="24"/>
        </w:rPr>
        <w:t>be displayed</w:t>
      </w:r>
      <w:proofErr w:type="gramEnd"/>
      <w:r>
        <w:rPr>
          <w:rFonts w:ascii="Arial" w:hAnsi="Arial" w:cs="Arial"/>
          <w:color w:val="000000" w:themeColor="text1"/>
          <w:sz w:val="24"/>
          <w:szCs w:val="24"/>
        </w:rPr>
        <w:t xml:space="preserve"> on the new Township of North Huron website.</w:t>
      </w:r>
    </w:p>
    <w:p w14:paraId="0CF875EE" w14:textId="77777777" w:rsidR="00FF5A41" w:rsidRPr="00EF3F99" w:rsidRDefault="00FF5A41" w:rsidP="00FF5A41">
      <w:pPr>
        <w:spacing w:before="240" w:after="0"/>
        <w:rPr>
          <w:rFonts w:ascii="Arial" w:hAnsi="Arial" w:cs="Arial"/>
          <w:color w:val="000000" w:themeColor="text1"/>
          <w:sz w:val="24"/>
          <w:szCs w:val="24"/>
        </w:rPr>
      </w:pPr>
      <w:r>
        <w:rPr>
          <w:rFonts w:ascii="Arial" w:hAnsi="Arial" w:cs="Arial"/>
          <w:color w:val="000000" w:themeColor="text1"/>
          <w:sz w:val="24"/>
          <w:szCs w:val="24"/>
        </w:rPr>
        <w:t xml:space="preserve">3. </w:t>
      </w:r>
      <w:r w:rsidRPr="00EF3F99">
        <w:rPr>
          <w:rFonts w:ascii="Arial" w:hAnsi="Arial" w:cs="Arial"/>
          <w:color w:val="000000" w:themeColor="text1"/>
          <w:sz w:val="24"/>
          <w:szCs w:val="24"/>
        </w:rPr>
        <w:t>Accessible Projects Proposed in 2022</w:t>
      </w:r>
    </w:p>
    <w:p w14:paraId="13ABFBDA" w14:textId="35AE2EE1" w:rsidR="00FF5A41" w:rsidRPr="00441C16" w:rsidRDefault="00FF5A41" w:rsidP="00441C16">
      <w:pPr>
        <w:pStyle w:val="ListParagraph"/>
        <w:numPr>
          <w:ilvl w:val="0"/>
          <w:numId w:val="43"/>
        </w:numPr>
        <w:rPr>
          <w:rFonts w:ascii="Arial" w:hAnsi="Arial" w:cs="Arial"/>
          <w:color w:val="000000" w:themeColor="text1"/>
          <w:sz w:val="24"/>
          <w:szCs w:val="24"/>
        </w:rPr>
      </w:pPr>
      <w:r>
        <w:rPr>
          <w:rFonts w:ascii="Arial" w:hAnsi="Arial" w:cs="Arial"/>
          <w:color w:val="000000" w:themeColor="text1"/>
          <w:sz w:val="24"/>
          <w:szCs w:val="24"/>
        </w:rPr>
        <w:t xml:space="preserve">Construction of Accessible Ramp and Doors at North Huron Municipal Office - The construction of the accessibility ramp and three sets of accessible entrance doors at the North Huron Municipal Office is expected to begin in Spring of 2022 and be completed within the year. The project will include the removal and disposal of existing railings, concrete stairs and associated foundations and the build of a new accessibility ramp and three sets of accessible doors to better serve and accommodate patrons and employees using the facilities. </w:t>
      </w:r>
    </w:p>
    <w:p w14:paraId="329A2A38" w14:textId="10FA8F5C" w:rsidR="00FF5A41" w:rsidRDefault="00FF5A41" w:rsidP="00441C16">
      <w:pPr>
        <w:pStyle w:val="ListParagraph"/>
        <w:numPr>
          <w:ilvl w:val="0"/>
          <w:numId w:val="43"/>
        </w:numPr>
        <w:pBdr>
          <w:bottom w:val="single" w:sz="6" w:space="1" w:color="auto"/>
        </w:pBdr>
        <w:rPr>
          <w:rFonts w:ascii="Arial" w:hAnsi="Arial" w:cs="Arial"/>
          <w:color w:val="000000" w:themeColor="text1"/>
          <w:sz w:val="24"/>
          <w:szCs w:val="24"/>
        </w:rPr>
      </w:pPr>
      <w:r>
        <w:rPr>
          <w:rFonts w:ascii="Arial" w:hAnsi="Arial" w:cs="Arial"/>
          <w:color w:val="000000" w:themeColor="text1"/>
          <w:sz w:val="24"/>
          <w:szCs w:val="24"/>
        </w:rPr>
        <w:t xml:space="preserve">Installation of Accessible Door Hardware - Additional accessible door hardware will be installed at the North Huron </w:t>
      </w:r>
      <w:proofErr w:type="spellStart"/>
      <w:r>
        <w:rPr>
          <w:rFonts w:ascii="Arial" w:hAnsi="Arial" w:cs="Arial"/>
          <w:color w:val="000000" w:themeColor="text1"/>
          <w:sz w:val="24"/>
          <w:szCs w:val="24"/>
        </w:rPr>
        <w:t>Wescast</w:t>
      </w:r>
      <w:proofErr w:type="spellEnd"/>
      <w:r>
        <w:rPr>
          <w:rFonts w:ascii="Arial" w:hAnsi="Arial" w:cs="Arial"/>
          <w:color w:val="000000" w:themeColor="text1"/>
          <w:sz w:val="24"/>
          <w:szCs w:val="24"/>
        </w:rPr>
        <w:t xml:space="preserve"> Community Complex to increase accessibility and use of the facility by all patrons. Automatic door hardware will be installed on the exterior access door at the rear of the facility as well as five interior doors. This update to the facility will exceed AODA’s prescribed requirements.</w:t>
      </w:r>
    </w:p>
    <w:p w14:paraId="432AC7D8" w14:textId="77777777" w:rsidR="00751E69" w:rsidRPr="003768A4" w:rsidRDefault="00751E69" w:rsidP="00751E69">
      <w:pPr>
        <w:pStyle w:val="Heading3"/>
      </w:pPr>
      <w:bookmarkStart w:id="169" w:name="_Toc118468202"/>
      <w:r w:rsidRPr="003768A4">
        <w:t>APPENDIX 3:  Municipality Summary</w:t>
      </w:r>
      <w:bookmarkEnd w:id="169"/>
    </w:p>
    <w:p w14:paraId="468F440A" w14:textId="1050BAC0" w:rsidR="002700AC" w:rsidRDefault="00441C16" w:rsidP="00751E69">
      <w:pPr>
        <w:pStyle w:val="Heading3"/>
        <w:spacing w:after="240"/>
      </w:pPr>
      <w:bookmarkStart w:id="170" w:name="_Toc118468203"/>
      <w:r w:rsidRPr="00751E69">
        <w:t>Municipality of South Huron</w:t>
      </w:r>
      <w:bookmarkEnd w:id="170"/>
    </w:p>
    <w:p w14:paraId="4F6066C9" w14:textId="77777777" w:rsidR="00751E69" w:rsidRPr="00751E69" w:rsidRDefault="00751E69" w:rsidP="00751E69">
      <w:pPr>
        <w:pStyle w:val="Default"/>
        <w:rPr>
          <w:rFonts w:asciiTheme="minorBidi" w:hAnsiTheme="minorBidi" w:cstheme="minorBidi"/>
        </w:rPr>
      </w:pPr>
      <w:r w:rsidRPr="00751E69">
        <w:rPr>
          <w:rFonts w:asciiTheme="minorBidi" w:hAnsiTheme="minorBidi" w:cstheme="minorBidi"/>
        </w:rPr>
        <w:t xml:space="preserve">Appendix 2 to </w:t>
      </w:r>
      <w:r>
        <w:rPr>
          <w:rFonts w:asciiTheme="minorBidi" w:hAnsiTheme="minorBidi" w:cstheme="minorBidi"/>
        </w:rPr>
        <w:t xml:space="preserve">South Huron </w:t>
      </w:r>
      <w:r w:rsidRPr="00751E69">
        <w:rPr>
          <w:rFonts w:asciiTheme="minorBidi" w:hAnsiTheme="minorBidi" w:cstheme="minorBidi"/>
        </w:rPr>
        <w:t xml:space="preserve">Accessibility Report – CL#039 -2021 </w:t>
      </w:r>
    </w:p>
    <w:p w14:paraId="0419084F" w14:textId="739D8BD2" w:rsidR="00751E69" w:rsidRPr="00751E69" w:rsidRDefault="00751E69" w:rsidP="00751E69">
      <w:pPr>
        <w:pStyle w:val="Default"/>
        <w:rPr>
          <w:rFonts w:asciiTheme="minorBidi" w:hAnsiTheme="minorBidi" w:cstheme="minorBidi"/>
        </w:rPr>
      </w:pPr>
      <w:r w:rsidRPr="00751E69">
        <w:rPr>
          <w:rFonts w:asciiTheme="minorBidi" w:hAnsiTheme="minorBidi" w:cstheme="minorBidi"/>
        </w:rPr>
        <w:t xml:space="preserve">1 CL#039-2021 </w:t>
      </w:r>
    </w:p>
    <w:p w14:paraId="1428674D" w14:textId="01320EE6" w:rsidR="00441C16" w:rsidRPr="00751E69" w:rsidRDefault="00441C16" w:rsidP="00751E69">
      <w:pPr>
        <w:pStyle w:val="Heading3"/>
      </w:pPr>
      <w:bookmarkStart w:id="171" w:name="_Toc118468204"/>
      <w:r w:rsidRPr="00751E69">
        <w:t>2021 update and progress on the AODA Regulations</w:t>
      </w:r>
      <w:bookmarkEnd w:id="171"/>
    </w:p>
    <w:p w14:paraId="6D0FA274" w14:textId="7C13065A" w:rsidR="00441C16" w:rsidRPr="00751E69" w:rsidRDefault="00441C16" w:rsidP="00441C16">
      <w:pPr>
        <w:pStyle w:val="Default"/>
        <w:rPr>
          <w:rFonts w:asciiTheme="minorBidi" w:hAnsiTheme="minorBidi" w:cstheme="minorBidi"/>
        </w:rPr>
      </w:pPr>
      <w:r w:rsidRPr="00751E69">
        <w:rPr>
          <w:rFonts w:asciiTheme="minorBidi" w:hAnsiTheme="minorBidi" w:cstheme="minorBidi"/>
        </w:rPr>
        <w:t xml:space="preserve">The following outlines our progress in 2021 and goals and next steps in meeting the accessibility standards in five key areas, all of which are part of the </w:t>
      </w:r>
      <w:r w:rsidRPr="00751E69">
        <w:rPr>
          <w:rFonts w:asciiTheme="minorBidi" w:hAnsiTheme="minorBidi" w:cstheme="minorBidi"/>
          <w:color w:val="0562C1"/>
        </w:rPr>
        <w:t xml:space="preserve">Integrated Accessibility Standards Regulation </w:t>
      </w:r>
      <w:r w:rsidRPr="00751E69">
        <w:rPr>
          <w:rFonts w:asciiTheme="minorBidi" w:hAnsiTheme="minorBidi" w:cstheme="minorBidi"/>
        </w:rPr>
        <w:t>(IASR), ON Reg. 191/11.</w:t>
      </w:r>
    </w:p>
    <w:p w14:paraId="0BD81FCC" w14:textId="7F852BB7" w:rsidR="00441C16" w:rsidRPr="00751E69" w:rsidRDefault="00441C16" w:rsidP="00751E69">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Customer Service </w:t>
      </w:r>
    </w:p>
    <w:p w14:paraId="7D489F0F" w14:textId="7B0CEE45" w:rsidR="00441C16" w:rsidRPr="00751E69" w:rsidRDefault="00441C16" w:rsidP="00751E69">
      <w:pPr>
        <w:pStyle w:val="Default"/>
        <w:numPr>
          <w:ilvl w:val="0"/>
          <w:numId w:val="37"/>
        </w:numPr>
        <w:ind w:hanging="360"/>
        <w:rPr>
          <w:rFonts w:asciiTheme="minorBidi" w:hAnsiTheme="minorBidi" w:cstheme="minorBidi"/>
        </w:rPr>
      </w:pPr>
      <w:r w:rsidRPr="00751E69">
        <w:rPr>
          <w:rFonts w:asciiTheme="minorBidi" w:hAnsiTheme="minorBidi" w:cstheme="minorBidi"/>
        </w:rPr>
        <w:lastRenderedPageBreak/>
        <w:t>Information &amp; Communications</w:t>
      </w:r>
    </w:p>
    <w:p w14:paraId="660B0D5D" w14:textId="24897F8B" w:rsidR="00441C16" w:rsidRPr="00751E69" w:rsidRDefault="00441C16" w:rsidP="00751E69">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Employment </w:t>
      </w:r>
    </w:p>
    <w:p w14:paraId="510C9FFF" w14:textId="65107965" w:rsidR="00441C16" w:rsidRPr="00751E69" w:rsidRDefault="00441C16" w:rsidP="00751E69">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Transportation </w:t>
      </w:r>
    </w:p>
    <w:p w14:paraId="6C62D319" w14:textId="66621B4A" w:rsidR="00441C16" w:rsidRPr="00751E69" w:rsidRDefault="00441C16" w:rsidP="00751E69">
      <w:pPr>
        <w:pStyle w:val="Default"/>
        <w:numPr>
          <w:ilvl w:val="0"/>
          <w:numId w:val="37"/>
        </w:numPr>
        <w:spacing w:after="240"/>
        <w:ind w:hanging="360"/>
        <w:rPr>
          <w:rFonts w:asciiTheme="minorBidi" w:hAnsiTheme="minorBidi" w:cstheme="minorBidi"/>
        </w:rPr>
      </w:pPr>
      <w:r w:rsidRPr="00751E69">
        <w:rPr>
          <w:rFonts w:asciiTheme="minorBidi" w:hAnsiTheme="minorBidi" w:cstheme="minorBidi"/>
        </w:rPr>
        <w:t>Design of Public Spaces (and Built Environment)</w:t>
      </w:r>
    </w:p>
    <w:p w14:paraId="68339848" w14:textId="0593EA4E" w:rsidR="00441C16" w:rsidRPr="00751E69" w:rsidRDefault="00441C16" w:rsidP="002700AC">
      <w:pPr>
        <w:pStyle w:val="Default"/>
        <w:spacing w:after="240"/>
        <w:rPr>
          <w:rFonts w:asciiTheme="minorBidi" w:hAnsiTheme="minorBidi" w:cstheme="minorBidi"/>
        </w:rPr>
      </w:pPr>
      <w:proofErr w:type="gramStart"/>
      <w:r w:rsidRPr="00751E69">
        <w:rPr>
          <w:rFonts w:asciiTheme="minorBidi" w:hAnsiTheme="minorBidi" w:cstheme="minorBidi"/>
        </w:rPr>
        <w:t>There are also a number of General Requirements that apply across all of the accessibility standards.</w:t>
      </w:r>
      <w:proofErr w:type="gramEnd"/>
      <w:r w:rsidRPr="00751E69">
        <w:rPr>
          <w:rFonts w:asciiTheme="minorBidi" w:hAnsiTheme="minorBidi" w:cstheme="minorBidi"/>
        </w:rPr>
        <w:t xml:space="preserve"> Any updates to the IASR will be reflected in the Annual Status Update Reports to the Accessibility Plan.</w:t>
      </w:r>
    </w:p>
    <w:p w14:paraId="1E65FBD8" w14:textId="51C7F468"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Customer Service</w:t>
      </w:r>
    </w:p>
    <w:p w14:paraId="497B4058" w14:textId="40597E5E"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All new and seasonal staff receive training upon hire or return, a refresher course will be provided every 5 years for full time staff.</w:t>
      </w:r>
    </w:p>
    <w:p w14:paraId="186056A0" w14:textId="0F7A28AB"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An internal web working group was created to ensure staff across the organization has training related to the functions of the website to conform to the World Wide Web Consortium Web Content Accessibility Guidelines (WCAG) 2.0, level AA.</w:t>
      </w:r>
    </w:p>
    <w:p w14:paraId="42E7E5C2" w14:textId="5962B0C4"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The website is monitored on an ongoing basis to ensure its functionality and content remain accessible.</w:t>
      </w:r>
    </w:p>
    <w:p w14:paraId="55660EB4" w14:textId="1B217BD2"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The municipality continues to provide accessible formats and communication supports upon request.</w:t>
      </w:r>
    </w:p>
    <w:p w14:paraId="3B72B5CB" w14:textId="56BB3451" w:rsidR="00441C16" w:rsidRPr="00751E69" w:rsidRDefault="00441C16" w:rsidP="00AB1855">
      <w:pPr>
        <w:pStyle w:val="Default"/>
        <w:numPr>
          <w:ilvl w:val="0"/>
          <w:numId w:val="37"/>
        </w:numPr>
        <w:spacing w:after="240"/>
        <w:ind w:hanging="360"/>
        <w:rPr>
          <w:rFonts w:asciiTheme="minorBidi" w:hAnsiTheme="minorBidi" w:cstheme="minorBidi"/>
        </w:rPr>
      </w:pPr>
      <w:r w:rsidRPr="00751E69">
        <w:rPr>
          <w:rFonts w:asciiTheme="minorBidi" w:hAnsiTheme="minorBidi" w:cstheme="minorBidi"/>
        </w:rPr>
        <w:t xml:space="preserve">South Huron is a member of the Huron County Accessibility Advisory Committee (HCAAC) </w:t>
      </w:r>
      <w:proofErr w:type="gramStart"/>
      <w:r w:rsidRPr="00751E69">
        <w:rPr>
          <w:rFonts w:asciiTheme="minorBidi" w:hAnsiTheme="minorBidi" w:cstheme="minorBidi"/>
        </w:rPr>
        <w:t>and also</w:t>
      </w:r>
      <w:proofErr w:type="gramEnd"/>
      <w:r w:rsidRPr="00751E69">
        <w:rPr>
          <w:rFonts w:asciiTheme="minorBidi" w:hAnsiTheme="minorBidi" w:cstheme="minorBidi"/>
        </w:rPr>
        <w:t xml:space="preserve"> attends Accessibility working group meetings.</w:t>
      </w:r>
    </w:p>
    <w:p w14:paraId="3AB4FEA5" w14:textId="4DD94365"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Information and Communications</w:t>
      </w:r>
    </w:p>
    <w:p w14:paraId="4C99C7DF" w14:textId="50E790FE"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South Huron records and where possible live streams its Council meetings on the municipal website. Watching the meetings online or a recording of a meeting is an effective way that we are reaching our residents who are not able to attend our meetings in person.</w:t>
      </w:r>
    </w:p>
    <w:p w14:paraId="42959E3D" w14:textId="775AD178"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South Huron uses </w:t>
      </w:r>
      <w:proofErr w:type="spellStart"/>
      <w:r w:rsidRPr="00751E69">
        <w:rPr>
          <w:rFonts w:asciiTheme="minorBidi" w:hAnsiTheme="minorBidi" w:cstheme="minorBidi"/>
        </w:rPr>
        <w:t>eScribe</w:t>
      </w:r>
      <w:proofErr w:type="spellEnd"/>
      <w:r w:rsidRPr="00751E69">
        <w:rPr>
          <w:rFonts w:asciiTheme="minorBidi" w:hAnsiTheme="minorBidi" w:cstheme="minorBidi"/>
        </w:rPr>
        <w:t xml:space="preserve"> software in the creation of agenda packages. The software meets the Web Content Accessibility Guidelines (WCAG) 2.0 Level AA. to ensure compliance with WCAG 2.0 Level AA when producing Council Reports.</w:t>
      </w:r>
    </w:p>
    <w:p w14:paraId="00E4570A" w14:textId="40B406FF"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South Huron Council chambers has an audio system, including microphones and speakers. </w:t>
      </w:r>
    </w:p>
    <w:p w14:paraId="52EBDC0B" w14:textId="40E99EF5"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Staff continue to attend computer and in-house training to continue the development of accessible forms and documents and continues to update templates for accessibility on the website.</w:t>
      </w:r>
    </w:p>
    <w:p w14:paraId="3D6581CA" w14:textId="2B5F459B"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Added a small caption within the footer of every page about alternative formats/accessing information.</w:t>
      </w:r>
    </w:p>
    <w:p w14:paraId="460C3413" w14:textId="304E7B34" w:rsidR="00441C16" w:rsidRPr="00751E69" w:rsidRDefault="00441C16" w:rsidP="00AB1855">
      <w:pPr>
        <w:pStyle w:val="Default"/>
        <w:numPr>
          <w:ilvl w:val="0"/>
          <w:numId w:val="37"/>
        </w:numPr>
        <w:spacing w:after="240"/>
        <w:ind w:hanging="360"/>
        <w:rPr>
          <w:rFonts w:asciiTheme="minorBidi" w:hAnsiTheme="minorBidi" w:cstheme="minorBidi"/>
        </w:rPr>
      </w:pPr>
      <w:r w:rsidRPr="00751E69">
        <w:rPr>
          <w:rFonts w:asciiTheme="minorBidi" w:hAnsiTheme="minorBidi" w:cstheme="minorBidi"/>
        </w:rPr>
        <w:t>Bi-weekly hub in newspaper states that our information is accessible and to contact municipality about receiving information in alternative formats.</w:t>
      </w:r>
    </w:p>
    <w:p w14:paraId="1257A70F" w14:textId="4ECF56EC"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Feedback</w:t>
      </w:r>
    </w:p>
    <w:p w14:paraId="47B0AA4A" w14:textId="77777777" w:rsidR="00441C16" w:rsidRPr="00751E69" w:rsidRDefault="00441C16" w:rsidP="00441C16">
      <w:pPr>
        <w:pStyle w:val="Default"/>
        <w:rPr>
          <w:rFonts w:asciiTheme="minorBidi" w:hAnsiTheme="minorBidi" w:cstheme="minorBidi"/>
        </w:rPr>
      </w:pPr>
      <w:r w:rsidRPr="00751E69">
        <w:rPr>
          <w:rFonts w:asciiTheme="minorBidi" w:hAnsiTheme="minorBidi" w:cstheme="minorBidi"/>
        </w:rPr>
        <w:t xml:space="preserve">The Municipality of South Huron welcomes input from the public in order to help identify ways in which we can improve accessibility in facilities, goods and services. Members of the public are encouraged to share their comments or suggestions by contacting the Municipal Clerk or complete the </w:t>
      </w:r>
      <w:r w:rsidRPr="00751E69">
        <w:rPr>
          <w:rFonts w:asciiTheme="minorBidi" w:hAnsiTheme="minorBidi" w:cstheme="minorBidi"/>
          <w:color w:val="0562C1"/>
        </w:rPr>
        <w:t xml:space="preserve">Customer Service Feedback </w:t>
      </w:r>
      <w:r w:rsidRPr="00751E69">
        <w:rPr>
          <w:rFonts w:asciiTheme="minorBidi" w:hAnsiTheme="minorBidi" w:cstheme="minorBidi"/>
        </w:rPr>
        <w:t xml:space="preserve">form on the municipal website. </w:t>
      </w:r>
    </w:p>
    <w:p w14:paraId="5F81A96E" w14:textId="77777777" w:rsidR="00441C16" w:rsidRPr="00751E69" w:rsidRDefault="00441C16" w:rsidP="002700AC">
      <w:pPr>
        <w:pStyle w:val="Default"/>
        <w:spacing w:after="240"/>
        <w:rPr>
          <w:rFonts w:asciiTheme="minorBidi" w:hAnsiTheme="minorBidi" w:cstheme="minorBidi"/>
        </w:rPr>
      </w:pPr>
      <w:r w:rsidRPr="00751E69">
        <w:rPr>
          <w:rFonts w:asciiTheme="minorBidi" w:hAnsiTheme="minorBidi" w:cstheme="minorBidi"/>
        </w:rPr>
        <w:t xml:space="preserve">Accessible formats and communication supports are available, upon request to the Clerk. </w:t>
      </w:r>
    </w:p>
    <w:p w14:paraId="0C4DC4EB" w14:textId="0C61844D"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General Requirements</w:t>
      </w:r>
    </w:p>
    <w:p w14:paraId="68DA6811" w14:textId="219069A6"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lastRenderedPageBreak/>
        <w:t xml:space="preserve">Procurement The Municipal Procurement By-law incorporates accessibility criteria into the procurement of goods and services. </w:t>
      </w:r>
    </w:p>
    <w:p w14:paraId="1DD754FB" w14:textId="5A79631A"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Reporting o Reports are produced annually on the progress and implementation of the multi-year Accessibility Plan, and this information is be posted on our website and will be available in alternate formats, upon request.</w:t>
      </w:r>
    </w:p>
    <w:p w14:paraId="68E3DDE0" w14:textId="141D2F34"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The multi-year Accessibility Plan will be reviewed and updated once every five years.</w:t>
      </w:r>
    </w:p>
    <w:p w14:paraId="08C3B92A" w14:textId="65CEDE72"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The Municipality, as legislated, will file Accessibility Compliance Reports with the Ministry for Seniors and Accessibility</w:t>
      </w:r>
    </w:p>
    <w:p w14:paraId="57A32B1E" w14:textId="4C38A4C3"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The Corporate Accessibility Policy has been updated to reflect changes to any of the standards</w:t>
      </w:r>
    </w:p>
    <w:p w14:paraId="057416F5" w14:textId="3415B584" w:rsidR="00441C16" w:rsidRPr="00751E69" w:rsidRDefault="00AB1855" w:rsidP="00AB1855">
      <w:pPr>
        <w:pStyle w:val="Default"/>
        <w:spacing w:after="240"/>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Records will continue to be maintained for training provided on accessibility, including the dates of the training and the number of individuals who attended.</w:t>
      </w:r>
    </w:p>
    <w:p w14:paraId="51A16FBF" w14:textId="77777777"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 xml:space="preserve">Employment </w:t>
      </w:r>
    </w:p>
    <w:p w14:paraId="3948DBD0" w14:textId="5A8C0242"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All employment advertisements inform applicants of our ability to make accommodations throughout the recruitment process, if required. </w:t>
      </w:r>
    </w:p>
    <w:p w14:paraId="3B2583D8" w14:textId="458E227A"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All of the requirements in the Employment Standard continue to be maintained by the Municipality including those pertaining to the following: o Recruitment, assessment and selection </w:t>
      </w:r>
    </w:p>
    <w:p w14:paraId="293FC1AC" w14:textId="70C80101"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Accessible formats and communication supports for employees </w:t>
      </w:r>
    </w:p>
    <w:p w14:paraId="0DF5B2E9" w14:textId="61A1FDE4"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Workplace emergency response information </w:t>
      </w:r>
    </w:p>
    <w:p w14:paraId="25DD5CCD" w14:textId="7D1AFF71"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Documented individual accommodation plans </w:t>
      </w:r>
    </w:p>
    <w:p w14:paraId="383DFB3E" w14:textId="4E9A5BF6"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Return to work process </w:t>
      </w:r>
    </w:p>
    <w:p w14:paraId="3CDC3A0A" w14:textId="424CC1DD"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Performance management </w:t>
      </w:r>
    </w:p>
    <w:p w14:paraId="67AB542B" w14:textId="5CEA84C8"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Career development and advancement </w:t>
      </w:r>
    </w:p>
    <w:p w14:paraId="5E809FE1" w14:textId="1898B556" w:rsidR="00441C16" w:rsidRPr="00751E69" w:rsidRDefault="00AB1855" w:rsidP="00AB1855">
      <w:pPr>
        <w:pStyle w:val="Default"/>
        <w:ind w:left="709"/>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 xml:space="preserve">Redeployment </w:t>
      </w:r>
    </w:p>
    <w:p w14:paraId="07826DE8" w14:textId="7F577498"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Human Resources continuously monitors the status of employee training. </w:t>
      </w:r>
    </w:p>
    <w:p w14:paraId="0AFE0820" w14:textId="6133461D" w:rsidR="00441C16" w:rsidRPr="00751E69" w:rsidRDefault="00441C16" w:rsidP="00AB1855">
      <w:pPr>
        <w:pStyle w:val="Default"/>
        <w:numPr>
          <w:ilvl w:val="0"/>
          <w:numId w:val="37"/>
        </w:numPr>
        <w:spacing w:after="240"/>
        <w:ind w:hanging="360"/>
        <w:rPr>
          <w:rFonts w:asciiTheme="minorBidi" w:hAnsiTheme="minorBidi" w:cstheme="minorBidi"/>
        </w:rPr>
      </w:pPr>
      <w:r w:rsidRPr="00751E69">
        <w:rPr>
          <w:rFonts w:asciiTheme="minorBidi" w:hAnsiTheme="minorBidi" w:cstheme="minorBidi"/>
        </w:rPr>
        <w:t xml:space="preserve">Employees </w:t>
      </w:r>
      <w:proofErr w:type="gramStart"/>
      <w:r w:rsidRPr="00751E69">
        <w:rPr>
          <w:rFonts w:asciiTheme="minorBidi" w:hAnsiTheme="minorBidi" w:cstheme="minorBidi"/>
        </w:rPr>
        <w:t>are assigned</w:t>
      </w:r>
      <w:proofErr w:type="gramEnd"/>
      <w:r w:rsidRPr="00751E69">
        <w:rPr>
          <w:rFonts w:asciiTheme="minorBidi" w:hAnsiTheme="minorBidi" w:cstheme="minorBidi"/>
        </w:rPr>
        <w:t xml:space="preserve"> training in AODA Customer Service Standards, Understanding Human Rights and, Information and Communication Standards and Employment Standards as required.</w:t>
      </w:r>
    </w:p>
    <w:p w14:paraId="2EBD4866" w14:textId="79B15454"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Design of Public Spaces (and Built Environment)</w:t>
      </w:r>
    </w:p>
    <w:p w14:paraId="2E8F3EE8" w14:textId="60064982" w:rsidR="00441C16" w:rsidRPr="00751E69" w:rsidRDefault="00441C16" w:rsidP="00441C16">
      <w:pPr>
        <w:pStyle w:val="Default"/>
        <w:rPr>
          <w:rFonts w:asciiTheme="minorBidi" w:hAnsiTheme="minorBidi" w:cstheme="minorBidi"/>
        </w:rPr>
      </w:pPr>
      <w:r w:rsidRPr="00751E69">
        <w:rPr>
          <w:rFonts w:asciiTheme="minorBidi" w:hAnsiTheme="minorBidi" w:cstheme="minorBidi"/>
        </w:rPr>
        <w:t xml:space="preserve">• As per standard operational practices, the following </w:t>
      </w:r>
      <w:proofErr w:type="gramStart"/>
      <w:r w:rsidRPr="00751E69">
        <w:rPr>
          <w:rFonts w:asciiTheme="minorBidi" w:hAnsiTheme="minorBidi" w:cstheme="minorBidi"/>
        </w:rPr>
        <w:t>is conducted</w:t>
      </w:r>
      <w:proofErr w:type="gramEnd"/>
      <w:r w:rsidRPr="00751E69">
        <w:rPr>
          <w:rFonts w:asciiTheme="minorBidi" w:hAnsiTheme="minorBidi" w:cstheme="minorBidi"/>
        </w:rPr>
        <w:t xml:space="preserve"> on a regular basis either through legislative or municipal policy requirements: o Repair, maintenance, and removal of barriers on municipal trails, sidewalks and public spaces</w:t>
      </w:r>
    </w:p>
    <w:p w14:paraId="486D198E" w14:textId="2B4A853E" w:rsidR="00441C16" w:rsidRPr="00751E69" w:rsidRDefault="00AB1855" w:rsidP="00AB1855">
      <w:pPr>
        <w:pStyle w:val="Default"/>
        <w:ind w:left="567" w:hanging="283"/>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Fire Code inspections of private, public, and municipal facilities</w:t>
      </w:r>
    </w:p>
    <w:p w14:paraId="1C7A3D2C" w14:textId="64E6622E" w:rsidR="00441C16" w:rsidRPr="00751E69" w:rsidRDefault="00AB1855" w:rsidP="00AB1855">
      <w:pPr>
        <w:pStyle w:val="Default"/>
        <w:ind w:left="567" w:hanging="283"/>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Building Code inspections of new or renovated facilities</w:t>
      </w:r>
    </w:p>
    <w:p w14:paraId="188979A2" w14:textId="75516390" w:rsidR="00441C16" w:rsidRPr="00751E69" w:rsidRDefault="00AB1855" w:rsidP="00AB1855">
      <w:pPr>
        <w:pStyle w:val="Default"/>
        <w:ind w:left="567" w:hanging="283"/>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Health and safety inspections of all municipal facilities</w:t>
      </w:r>
    </w:p>
    <w:p w14:paraId="1CAC500C" w14:textId="7E44AA69" w:rsidR="00441C16" w:rsidRPr="00751E69" w:rsidRDefault="00AB1855" w:rsidP="00AB1855">
      <w:pPr>
        <w:pStyle w:val="Default"/>
        <w:spacing w:after="240"/>
        <w:ind w:left="567" w:hanging="283"/>
        <w:rPr>
          <w:rFonts w:asciiTheme="minorBidi" w:hAnsiTheme="minorBidi" w:cstheme="minorBidi"/>
        </w:rPr>
      </w:pPr>
      <w:r w:rsidRPr="00751E69">
        <w:rPr>
          <w:rFonts w:asciiTheme="minorBidi" w:hAnsiTheme="minorBidi" w:cstheme="minorBidi"/>
        </w:rPr>
        <w:t>O</w:t>
      </w:r>
      <w:r w:rsidRPr="00751E69">
        <w:rPr>
          <w:rFonts w:asciiTheme="minorBidi" w:hAnsiTheme="minorBidi" w:cstheme="minorBidi"/>
        </w:rPr>
        <w:tab/>
      </w:r>
      <w:r w:rsidR="00441C16" w:rsidRPr="00751E69">
        <w:rPr>
          <w:rFonts w:asciiTheme="minorBidi" w:hAnsiTheme="minorBidi" w:cstheme="minorBidi"/>
        </w:rPr>
        <w:t>Emergency management measures to promote the safety of the community within times of emergency</w:t>
      </w:r>
    </w:p>
    <w:p w14:paraId="1987A950" w14:textId="77777777"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 xml:space="preserve">Goals and Next Steps for Accessibility </w:t>
      </w:r>
    </w:p>
    <w:p w14:paraId="04772A72" w14:textId="277C5CE2"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Ensure the Municipality of South Huron continues to meet compliance with the AODA, its regulations and all other related pieces of legislation and continue with organizations commitment to accessibility. </w:t>
      </w:r>
    </w:p>
    <w:p w14:paraId="6AA41CB8" w14:textId="5BE148E1"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Review Municipality of South Huron’s policies and practices to ensure accessibility compliance as part of normal policy review process. </w:t>
      </w:r>
    </w:p>
    <w:p w14:paraId="34EEBFB9" w14:textId="171540F8"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Strive to ensure that new facilities, programs and services are designed and created with accessibility features incorporated </w:t>
      </w:r>
    </w:p>
    <w:p w14:paraId="463DDFDE" w14:textId="74562C30"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lastRenderedPageBreak/>
        <w:t xml:space="preserve">Continue to develop resources and training materials for staff, volunteers and contractors and promote awareness and education regarding accessibility requirements and obligations throughout the corporation. </w:t>
      </w:r>
    </w:p>
    <w:p w14:paraId="4EC22250" w14:textId="3B7577DC"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Work with corporate departments to explore new and innovative ways to remove and prevent barriers to access. </w:t>
      </w:r>
    </w:p>
    <w:p w14:paraId="08AB28AA" w14:textId="77C253D4"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Ongoing training for staff on the Customer Service Standard and the Integrated Accessibility Standards Policy </w:t>
      </w:r>
    </w:p>
    <w:p w14:paraId="246FFD46" w14:textId="0BBE8EAD" w:rsidR="00441C16" w:rsidRPr="00751E69" w:rsidRDefault="00441C16" w:rsidP="00751E69">
      <w:pPr>
        <w:pStyle w:val="Default"/>
        <w:numPr>
          <w:ilvl w:val="0"/>
          <w:numId w:val="37"/>
        </w:numPr>
        <w:spacing w:after="240"/>
        <w:ind w:hanging="360"/>
        <w:rPr>
          <w:rFonts w:asciiTheme="minorBidi" w:hAnsiTheme="minorBidi" w:cstheme="minorBidi"/>
        </w:rPr>
      </w:pPr>
      <w:r w:rsidRPr="00751E69">
        <w:rPr>
          <w:rFonts w:asciiTheme="minorBidi" w:hAnsiTheme="minorBidi" w:cstheme="minorBidi"/>
        </w:rPr>
        <w:t xml:space="preserve">Continue to monitor accessibility issues, trends and legislative changes. </w:t>
      </w:r>
    </w:p>
    <w:p w14:paraId="775431CE" w14:textId="6FAAAD91" w:rsidR="00441C16" w:rsidRPr="00751E69" w:rsidRDefault="00441C16" w:rsidP="00441C16">
      <w:pPr>
        <w:pStyle w:val="Default"/>
        <w:rPr>
          <w:rFonts w:asciiTheme="minorBidi" w:hAnsiTheme="minorBidi" w:cstheme="minorBidi"/>
        </w:rPr>
      </w:pPr>
      <w:r w:rsidRPr="00751E69">
        <w:rPr>
          <w:rFonts w:asciiTheme="minorBidi" w:hAnsiTheme="minorBidi" w:cstheme="minorBidi"/>
          <w:b/>
          <w:bCs/>
        </w:rPr>
        <w:t>Highlights and Initiatives</w:t>
      </w:r>
    </w:p>
    <w:p w14:paraId="466E9B13" w14:textId="77777777" w:rsidR="00AB1855"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Accessibility Review Committee – North-East Corner of Highway 4 (Main Street North) and Thames Road East (County Road 83) review </w:t>
      </w:r>
    </w:p>
    <w:p w14:paraId="63D31F3A" w14:textId="74003142" w:rsidR="00441C16" w:rsidRPr="00751E69" w:rsidRDefault="00441C16" w:rsidP="00AB1855">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2022 Election Accessibility Plan will be provided to the Huron County Accessibility Advisory Committee for review prior to finalizing. </w:t>
      </w:r>
    </w:p>
    <w:p w14:paraId="3561CDC3" w14:textId="2A98876B" w:rsidR="00441C16" w:rsidRPr="00751E69" w:rsidRDefault="00441C16" w:rsidP="002700AC">
      <w:pPr>
        <w:pStyle w:val="Default"/>
        <w:numPr>
          <w:ilvl w:val="0"/>
          <w:numId w:val="37"/>
        </w:numPr>
        <w:ind w:hanging="360"/>
        <w:rPr>
          <w:rFonts w:asciiTheme="minorBidi" w:hAnsiTheme="minorBidi" w:cstheme="minorBidi"/>
        </w:rPr>
      </w:pPr>
      <w:r w:rsidRPr="00751E69">
        <w:rPr>
          <w:rFonts w:asciiTheme="minorBidi" w:hAnsiTheme="minorBidi" w:cstheme="minorBidi"/>
        </w:rPr>
        <w:t>South Huron Zoning By-Law and South Huron Official Plan to be converted to an accessible format in 2022.</w:t>
      </w:r>
    </w:p>
    <w:p w14:paraId="041F7594" w14:textId="04E42DB0" w:rsidR="00441C16" w:rsidRPr="00751E69" w:rsidRDefault="00441C16" w:rsidP="002700AC">
      <w:pPr>
        <w:pStyle w:val="Default"/>
        <w:numPr>
          <w:ilvl w:val="0"/>
          <w:numId w:val="37"/>
        </w:numPr>
        <w:ind w:hanging="360"/>
        <w:rPr>
          <w:rFonts w:asciiTheme="minorBidi" w:hAnsiTheme="minorBidi" w:cstheme="minorBidi"/>
        </w:rPr>
      </w:pPr>
      <w:r w:rsidRPr="00751E69">
        <w:rPr>
          <w:rFonts w:asciiTheme="minorBidi" w:hAnsiTheme="minorBidi" w:cstheme="minorBidi"/>
        </w:rPr>
        <w:t xml:space="preserve">Fire Master Plan and Community Risk Assessment only additions to “Not deemed practicable to be made accessible document list” for 2022 </w:t>
      </w:r>
    </w:p>
    <w:p w14:paraId="1886485D" w14:textId="26DC9506" w:rsidR="00441C16" w:rsidRPr="00751E69" w:rsidRDefault="00441C16" w:rsidP="002700AC">
      <w:pPr>
        <w:pStyle w:val="Default"/>
        <w:numPr>
          <w:ilvl w:val="0"/>
          <w:numId w:val="37"/>
        </w:numPr>
        <w:ind w:hanging="360"/>
        <w:rPr>
          <w:rFonts w:asciiTheme="minorBidi" w:hAnsiTheme="minorBidi" w:cstheme="minorBidi"/>
        </w:rPr>
      </w:pPr>
      <w:r w:rsidRPr="00751E69">
        <w:rPr>
          <w:rFonts w:asciiTheme="minorBidi" w:hAnsiTheme="minorBidi" w:cstheme="minorBidi"/>
        </w:rPr>
        <w:t>On-Line permitting for building permits that is accessible to anyone with any device, browser, and operating system</w:t>
      </w:r>
    </w:p>
    <w:sectPr w:rsidR="00441C16" w:rsidRPr="00751E69" w:rsidSect="00C3228B">
      <w:headerReference w:type="default" r:id="rId28"/>
      <w:pgSz w:w="12242" w:h="15842" w:code="1"/>
      <w:pgMar w:top="806" w:right="1185" w:bottom="851" w:left="141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BFB4" w14:textId="77777777" w:rsidR="00B403AA" w:rsidRDefault="00B403AA">
      <w:r>
        <w:separator/>
      </w:r>
    </w:p>
  </w:endnote>
  <w:endnote w:type="continuationSeparator" w:id="0">
    <w:p w14:paraId="6DC57F16" w14:textId="77777777" w:rsidR="00B403AA" w:rsidRDefault="00B4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FC25" w14:textId="77777777" w:rsidR="00B403AA" w:rsidRDefault="00B403AA">
      <w:r>
        <w:separator/>
      </w:r>
    </w:p>
  </w:footnote>
  <w:footnote w:type="continuationSeparator" w:id="0">
    <w:p w14:paraId="1C960BDD" w14:textId="77777777" w:rsidR="00B403AA" w:rsidRDefault="00B403AA">
      <w:r>
        <w:separator/>
      </w:r>
    </w:p>
  </w:footnote>
  <w:footnote w:type="continuationNotice" w:id="1">
    <w:p w14:paraId="34555F6D" w14:textId="77777777" w:rsidR="00B403AA" w:rsidRDefault="00B403AA">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4984D6DA" w14:textId="66D81978" w:rsidR="00EC59A5" w:rsidRDefault="00EC59A5" w:rsidP="00504E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6EC1">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EC1">
          <w:rPr>
            <w:b/>
            <w:bCs/>
            <w:noProof/>
          </w:rPr>
          <w:t>42</w:t>
        </w:r>
        <w:r>
          <w:rPr>
            <w:b/>
            <w:bCs/>
            <w:sz w:val="24"/>
            <w:szCs w:val="24"/>
          </w:rPr>
          <w:fldChar w:fldCharType="end"/>
        </w:r>
      </w:p>
    </w:sdtContent>
  </w:sdt>
  <w:p w14:paraId="083347D5" w14:textId="77777777" w:rsidR="00EC59A5" w:rsidRDefault="00EC59A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B13596"/>
    <w:multiLevelType w:val="hybridMultilevel"/>
    <w:tmpl w:val="C9FC68DC"/>
    <w:lvl w:ilvl="0" w:tplc="D7C8A7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E10BA">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DE0A7C">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EB150">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6A662">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844C0">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E8AA2">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6E24A">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CA93AC">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FE4DC1"/>
    <w:multiLevelType w:val="hybridMultilevel"/>
    <w:tmpl w:val="5BFEB58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 w15:restartNumberingAfterBreak="0">
    <w:nsid w:val="07E05670"/>
    <w:multiLevelType w:val="hybridMultilevel"/>
    <w:tmpl w:val="A78AED4E"/>
    <w:lvl w:ilvl="0" w:tplc="04090001">
      <w:start w:val="1"/>
      <w:numFmt w:val="bullet"/>
      <w:lvlText w:val=""/>
      <w:lvlJc w:val="left"/>
      <w:pPr>
        <w:ind w:left="81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B797D"/>
    <w:multiLevelType w:val="hybridMultilevel"/>
    <w:tmpl w:val="0F50D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96504D"/>
    <w:multiLevelType w:val="hybridMultilevel"/>
    <w:tmpl w:val="B18CF20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6" w15:restartNumberingAfterBreak="0">
    <w:nsid w:val="11B03BD5"/>
    <w:multiLevelType w:val="hybridMultilevel"/>
    <w:tmpl w:val="07B87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CC5675"/>
    <w:multiLevelType w:val="hybridMultilevel"/>
    <w:tmpl w:val="ED5A2224"/>
    <w:lvl w:ilvl="0" w:tplc="D7C8A70E">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42C95"/>
    <w:multiLevelType w:val="multilevel"/>
    <w:tmpl w:val="BD6A2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B04265"/>
    <w:multiLevelType w:val="hybridMultilevel"/>
    <w:tmpl w:val="B11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D267F"/>
    <w:multiLevelType w:val="hybridMultilevel"/>
    <w:tmpl w:val="1CE6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4286C"/>
    <w:multiLevelType w:val="hybridMultilevel"/>
    <w:tmpl w:val="FF1C89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3334BC"/>
    <w:multiLevelType w:val="multilevel"/>
    <w:tmpl w:val="BD6A2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BC6499"/>
    <w:multiLevelType w:val="hybridMultilevel"/>
    <w:tmpl w:val="002A9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B654E"/>
    <w:multiLevelType w:val="hybridMultilevel"/>
    <w:tmpl w:val="4E2422A4"/>
    <w:lvl w:ilvl="0" w:tplc="10090001">
      <w:start w:val="1"/>
      <w:numFmt w:val="bullet"/>
      <w:lvlText w:val=""/>
      <w:lvlJc w:val="left"/>
      <w:pPr>
        <w:ind w:left="758" w:hanging="360"/>
      </w:pPr>
      <w:rPr>
        <w:rFonts w:ascii="Symbol" w:hAnsi="Symbol" w:hint="default"/>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6" w15:restartNumberingAfterBreak="0">
    <w:nsid w:val="252C4FBD"/>
    <w:multiLevelType w:val="hybridMultilevel"/>
    <w:tmpl w:val="5FC80E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3E590D"/>
    <w:multiLevelType w:val="hybridMultilevel"/>
    <w:tmpl w:val="23CA8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9B7A76"/>
    <w:multiLevelType w:val="hybridMultilevel"/>
    <w:tmpl w:val="0644A2E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9" w15:restartNumberingAfterBreak="0">
    <w:nsid w:val="2D403A92"/>
    <w:multiLevelType w:val="multilevel"/>
    <w:tmpl w:val="CE7857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17563E"/>
    <w:multiLevelType w:val="hybridMultilevel"/>
    <w:tmpl w:val="9EC8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AF77DB"/>
    <w:multiLevelType w:val="hybridMultilevel"/>
    <w:tmpl w:val="0C301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741DE6"/>
    <w:multiLevelType w:val="hybridMultilevel"/>
    <w:tmpl w:val="1CD0CE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9A4F2F"/>
    <w:multiLevelType w:val="hybridMultilevel"/>
    <w:tmpl w:val="FF34FC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CD046A5"/>
    <w:multiLevelType w:val="hybridMultilevel"/>
    <w:tmpl w:val="FBC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E2EF8"/>
    <w:multiLevelType w:val="hybridMultilevel"/>
    <w:tmpl w:val="FFB095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6717B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8385571"/>
    <w:multiLevelType w:val="hybridMultilevel"/>
    <w:tmpl w:val="8F8A145E"/>
    <w:lvl w:ilvl="0" w:tplc="DAAA26F0">
      <w:start w:val="1"/>
      <w:numFmt w:val="decimal"/>
      <w:lvlText w:val="%1."/>
      <w:lvlJc w:val="left"/>
      <w:pPr>
        <w:ind w:left="1080"/>
      </w:pPr>
      <w:rPr>
        <w:b w:val="0"/>
        <w:i w:val="0"/>
        <w:strike w:val="0"/>
        <w:dstrike w:val="0"/>
        <w:color w:val="auto"/>
        <w:sz w:val="24"/>
        <w:szCs w:val="24"/>
        <w:u w:val="none" w:color="000000"/>
        <w:bdr w:val="none" w:sz="0" w:space="0" w:color="auto"/>
        <w:shd w:val="clear" w:color="auto" w:fill="auto"/>
        <w:vertAlign w:val="baseline"/>
      </w:rPr>
    </w:lvl>
    <w:lvl w:ilvl="1" w:tplc="572E10BA">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DE0A7C">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EB150">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6A662">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844C0">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E8AA2">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6E24A">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CA93AC">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2335DD"/>
    <w:multiLevelType w:val="hybridMultilevel"/>
    <w:tmpl w:val="6ED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629C7"/>
    <w:multiLevelType w:val="hybridMultilevel"/>
    <w:tmpl w:val="090C84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5F1BF8"/>
    <w:multiLevelType w:val="hybridMultilevel"/>
    <w:tmpl w:val="84E81A96"/>
    <w:lvl w:ilvl="0" w:tplc="10090001">
      <w:start w:val="1"/>
      <w:numFmt w:val="bullet"/>
      <w:lvlText w:val=""/>
      <w:lvlJc w:val="left"/>
      <w:pPr>
        <w:ind w:left="1478" w:hanging="360"/>
      </w:pPr>
      <w:rPr>
        <w:rFonts w:ascii="Symbol" w:hAnsi="Symbol" w:hint="default"/>
      </w:rPr>
    </w:lvl>
    <w:lvl w:ilvl="1" w:tplc="10090003" w:tentative="1">
      <w:start w:val="1"/>
      <w:numFmt w:val="bullet"/>
      <w:lvlText w:val="o"/>
      <w:lvlJc w:val="left"/>
      <w:pPr>
        <w:ind w:left="2198" w:hanging="360"/>
      </w:pPr>
      <w:rPr>
        <w:rFonts w:ascii="Courier New" w:hAnsi="Courier New" w:cs="Courier New" w:hint="default"/>
      </w:rPr>
    </w:lvl>
    <w:lvl w:ilvl="2" w:tplc="10090005" w:tentative="1">
      <w:start w:val="1"/>
      <w:numFmt w:val="bullet"/>
      <w:lvlText w:val=""/>
      <w:lvlJc w:val="left"/>
      <w:pPr>
        <w:ind w:left="2918" w:hanging="360"/>
      </w:pPr>
      <w:rPr>
        <w:rFonts w:ascii="Wingdings" w:hAnsi="Wingdings" w:hint="default"/>
      </w:rPr>
    </w:lvl>
    <w:lvl w:ilvl="3" w:tplc="10090001" w:tentative="1">
      <w:start w:val="1"/>
      <w:numFmt w:val="bullet"/>
      <w:lvlText w:val=""/>
      <w:lvlJc w:val="left"/>
      <w:pPr>
        <w:ind w:left="3638" w:hanging="360"/>
      </w:pPr>
      <w:rPr>
        <w:rFonts w:ascii="Symbol" w:hAnsi="Symbol" w:hint="default"/>
      </w:rPr>
    </w:lvl>
    <w:lvl w:ilvl="4" w:tplc="10090003" w:tentative="1">
      <w:start w:val="1"/>
      <w:numFmt w:val="bullet"/>
      <w:lvlText w:val="o"/>
      <w:lvlJc w:val="left"/>
      <w:pPr>
        <w:ind w:left="4358" w:hanging="360"/>
      </w:pPr>
      <w:rPr>
        <w:rFonts w:ascii="Courier New" w:hAnsi="Courier New" w:cs="Courier New" w:hint="default"/>
      </w:rPr>
    </w:lvl>
    <w:lvl w:ilvl="5" w:tplc="10090005" w:tentative="1">
      <w:start w:val="1"/>
      <w:numFmt w:val="bullet"/>
      <w:lvlText w:val=""/>
      <w:lvlJc w:val="left"/>
      <w:pPr>
        <w:ind w:left="5078" w:hanging="360"/>
      </w:pPr>
      <w:rPr>
        <w:rFonts w:ascii="Wingdings" w:hAnsi="Wingdings" w:hint="default"/>
      </w:rPr>
    </w:lvl>
    <w:lvl w:ilvl="6" w:tplc="10090001" w:tentative="1">
      <w:start w:val="1"/>
      <w:numFmt w:val="bullet"/>
      <w:lvlText w:val=""/>
      <w:lvlJc w:val="left"/>
      <w:pPr>
        <w:ind w:left="5798" w:hanging="360"/>
      </w:pPr>
      <w:rPr>
        <w:rFonts w:ascii="Symbol" w:hAnsi="Symbol" w:hint="default"/>
      </w:rPr>
    </w:lvl>
    <w:lvl w:ilvl="7" w:tplc="10090003" w:tentative="1">
      <w:start w:val="1"/>
      <w:numFmt w:val="bullet"/>
      <w:lvlText w:val="o"/>
      <w:lvlJc w:val="left"/>
      <w:pPr>
        <w:ind w:left="6518" w:hanging="360"/>
      </w:pPr>
      <w:rPr>
        <w:rFonts w:ascii="Courier New" w:hAnsi="Courier New" w:cs="Courier New" w:hint="default"/>
      </w:rPr>
    </w:lvl>
    <w:lvl w:ilvl="8" w:tplc="10090005" w:tentative="1">
      <w:start w:val="1"/>
      <w:numFmt w:val="bullet"/>
      <w:lvlText w:val=""/>
      <w:lvlJc w:val="left"/>
      <w:pPr>
        <w:ind w:left="7238" w:hanging="360"/>
      </w:pPr>
      <w:rPr>
        <w:rFonts w:ascii="Wingdings" w:hAnsi="Wingdings" w:hint="default"/>
      </w:rPr>
    </w:lvl>
  </w:abstractNum>
  <w:abstractNum w:abstractNumId="31" w15:restartNumberingAfterBreak="0">
    <w:nsid w:val="51415E1C"/>
    <w:multiLevelType w:val="hybridMultilevel"/>
    <w:tmpl w:val="5B3C6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E3B4D41"/>
    <w:multiLevelType w:val="hybridMultilevel"/>
    <w:tmpl w:val="F632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14551C"/>
    <w:multiLevelType w:val="multilevel"/>
    <w:tmpl w:val="BAC008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29414B"/>
    <w:multiLevelType w:val="hybridMultilevel"/>
    <w:tmpl w:val="2E32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0778"/>
    <w:multiLevelType w:val="hybridMultilevel"/>
    <w:tmpl w:val="A762D500"/>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3A166FB"/>
    <w:multiLevelType w:val="hybridMultilevel"/>
    <w:tmpl w:val="154C518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37" w15:restartNumberingAfterBreak="0">
    <w:nsid w:val="669A7E6A"/>
    <w:multiLevelType w:val="multilevel"/>
    <w:tmpl w:val="FC7C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5333C"/>
    <w:multiLevelType w:val="hybridMultilevel"/>
    <w:tmpl w:val="F6D6F25E"/>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39" w15:restartNumberingAfterBreak="0">
    <w:nsid w:val="68931B0C"/>
    <w:multiLevelType w:val="hybridMultilevel"/>
    <w:tmpl w:val="982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9200E"/>
    <w:multiLevelType w:val="hybridMultilevel"/>
    <w:tmpl w:val="D3BAF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DF5A06"/>
    <w:multiLevelType w:val="hybridMultilevel"/>
    <w:tmpl w:val="FFB09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B406CB"/>
    <w:multiLevelType w:val="hybridMultilevel"/>
    <w:tmpl w:val="73364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3"/>
  </w:num>
  <w:num w:numId="3">
    <w:abstractNumId w:val="5"/>
  </w:num>
  <w:num w:numId="4">
    <w:abstractNumId w:val="0"/>
    <w:lvlOverride w:ilvl="0">
      <w:lvl w:ilvl="0">
        <w:start w:val="65535"/>
        <w:numFmt w:val="bullet"/>
        <w:pStyle w:val="ListBullet"/>
        <w:lvlText w:val=""/>
        <w:legacy w:legacy="1" w:legacySpace="0" w:legacyIndent="0"/>
        <w:lvlJc w:val="left"/>
        <w:rPr>
          <w:rFonts w:ascii="Symbol" w:hAnsi="Symbol" w:hint="default"/>
          <w:color w:val="000000"/>
        </w:rPr>
      </w:lvl>
    </w:lvlOverride>
  </w:num>
  <w:num w:numId="5">
    <w:abstractNumId w:val="15"/>
  </w:num>
  <w:num w:numId="6">
    <w:abstractNumId w:val="30"/>
  </w:num>
  <w:num w:numId="7">
    <w:abstractNumId w:val="31"/>
  </w:num>
  <w:num w:numId="8">
    <w:abstractNumId w:val="3"/>
  </w:num>
  <w:num w:numId="9">
    <w:abstractNumId w:val="38"/>
  </w:num>
  <w:num w:numId="10">
    <w:abstractNumId w:val="39"/>
  </w:num>
  <w:num w:numId="11">
    <w:abstractNumId w:val="28"/>
  </w:num>
  <w:num w:numId="12">
    <w:abstractNumId w:val="24"/>
  </w:num>
  <w:num w:numId="13">
    <w:abstractNumId w:val="10"/>
  </w:num>
  <w:num w:numId="14">
    <w:abstractNumId w:val="14"/>
  </w:num>
  <w:num w:numId="15">
    <w:abstractNumId w:val="42"/>
  </w:num>
  <w:num w:numId="16">
    <w:abstractNumId w:val="37"/>
  </w:num>
  <w:num w:numId="17">
    <w:abstractNumId w:val="36"/>
  </w:num>
  <w:num w:numId="18">
    <w:abstractNumId w:val="23"/>
  </w:num>
  <w:num w:numId="19">
    <w:abstractNumId w:val="12"/>
  </w:num>
  <w:num w:numId="20">
    <w:abstractNumId w:val="8"/>
  </w:num>
  <w:num w:numId="21">
    <w:abstractNumId w:val="35"/>
  </w:num>
  <w:num w:numId="22">
    <w:abstractNumId w:val="16"/>
  </w:num>
  <w:num w:numId="23">
    <w:abstractNumId w:val="40"/>
  </w:num>
  <w:num w:numId="24">
    <w:abstractNumId w:val="19"/>
  </w:num>
  <w:num w:numId="25">
    <w:abstractNumId w:val="18"/>
  </w:num>
  <w:num w:numId="26">
    <w:abstractNumId w:val="29"/>
  </w:num>
  <w:num w:numId="27">
    <w:abstractNumId w:val="20"/>
  </w:num>
  <w:num w:numId="28">
    <w:abstractNumId w:val="4"/>
  </w:num>
  <w:num w:numId="29">
    <w:abstractNumId w:val="6"/>
  </w:num>
  <w:num w:numId="30">
    <w:abstractNumId w:val="41"/>
  </w:num>
  <w:num w:numId="31">
    <w:abstractNumId w:val="22"/>
  </w:num>
  <w:num w:numId="32">
    <w:abstractNumId w:val="25"/>
  </w:num>
  <w:num w:numId="33">
    <w:abstractNumId w:val="33"/>
  </w:num>
  <w:num w:numId="34">
    <w:abstractNumId w:val="17"/>
  </w:num>
  <w:num w:numId="35">
    <w:abstractNumId w:val="7"/>
  </w:num>
  <w:num w:numId="36">
    <w:abstractNumId w:val="2"/>
  </w:num>
  <w:num w:numId="37">
    <w:abstractNumId w:val="1"/>
  </w:num>
  <w:num w:numId="38">
    <w:abstractNumId w:val="27"/>
  </w:num>
  <w:num w:numId="39">
    <w:abstractNumId w:val="32"/>
  </w:num>
  <w:num w:numId="40">
    <w:abstractNumId w:val="26"/>
  </w:num>
  <w:num w:numId="41">
    <w:abstractNumId w:val="11"/>
  </w:num>
  <w:num w:numId="42">
    <w:abstractNumId w:val="34"/>
  </w:num>
  <w:num w:numId="43">
    <w:abstractNumId w:val="9"/>
  </w:num>
  <w:num w:numId="4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5"/>
    <w:rsid w:val="00000472"/>
    <w:rsid w:val="00007C6E"/>
    <w:rsid w:val="00010E4E"/>
    <w:rsid w:val="00021CDB"/>
    <w:rsid w:val="00021F29"/>
    <w:rsid w:val="00022F3D"/>
    <w:rsid w:val="000239F2"/>
    <w:rsid w:val="00030266"/>
    <w:rsid w:val="00033192"/>
    <w:rsid w:val="00033F9B"/>
    <w:rsid w:val="00043571"/>
    <w:rsid w:val="00043DDD"/>
    <w:rsid w:val="00045CDD"/>
    <w:rsid w:val="00051A36"/>
    <w:rsid w:val="00053B60"/>
    <w:rsid w:val="000540A2"/>
    <w:rsid w:val="00062FA4"/>
    <w:rsid w:val="00064981"/>
    <w:rsid w:val="00065E3B"/>
    <w:rsid w:val="00070C2E"/>
    <w:rsid w:val="000725FB"/>
    <w:rsid w:val="00073C16"/>
    <w:rsid w:val="00077995"/>
    <w:rsid w:val="00083465"/>
    <w:rsid w:val="00092630"/>
    <w:rsid w:val="000928CE"/>
    <w:rsid w:val="00094497"/>
    <w:rsid w:val="000A766B"/>
    <w:rsid w:val="000A79DD"/>
    <w:rsid w:val="000B169E"/>
    <w:rsid w:val="000B40C1"/>
    <w:rsid w:val="000B4DA0"/>
    <w:rsid w:val="000B5830"/>
    <w:rsid w:val="000B6C11"/>
    <w:rsid w:val="000B6E33"/>
    <w:rsid w:val="000B76BA"/>
    <w:rsid w:val="000C67B2"/>
    <w:rsid w:val="000D1F46"/>
    <w:rsid w:val="000D317F"/>
    <w:rsid w:val="000E1F82"/>
    <w:rsid w:val="000E2878"/>
    <w:rsid w:val="000F34D4"/>
    <w:rsid w:val="000F7EF8"/>
    <w:rsid w:val="0010043F"/>
    <w:rsid w:val="001006DF"/>
    <w:rsid w:val="0010187A"/>
    <w:rsid w:val="001037E7"/>
    <w:rsid w:val="00104225"/>
    <w:rsid w:val="001077CC"/>
    <w:rsid w:val="0011317A"/>
    <w:rsid w:val="001132BB"/>
    <w:rsid w:val="001136F8"/>
    <w:rsid w:val="00113C39"/>
    <w:rsid w:val="00116AEF"/>
    <w:rsid w:val="00125087"/>
    <w:rsid w:val="00127E4F"/>
    <w:rsid w:val="00130676"/>
    <w:rsid w:val="00133BBF"/>
    <w:rsid w:val="00146C23"/>
    <w:rsid w:val="00146DFC"/>
    <w:rsid w:val="00150680"/>
    <w:rsid w:val="001538C6"/>
    <w:rsid w:val="00154258"/>
    <w:rsid w:val="0016225C"/>
    <w:rsid w:val="001634EE"/>
    <w:rsid w:val="00163790"/>
    <w:rsid w:val="00163F9B"/>
    <w:rsid w:val="001701C3"/>
    <w:rsid w:val="00170C11"/>
    <w:rsid w:val="001728AD"/>
    <w:rsid w:val="0017488E"/>
    <w:rsid w:val="0017501D"/>
    <w:rsid w:val="001756B7"/>
    <w:rsid w:val="0017635C"/>
    <w:rsid w:val="0018705B"/>
    <w:rsid w:val="00190BE2"/>
    <w:rsid w:val="00193D90"/>
    <w:rsid w:val="00194E91"/>
    <w:rsid w:val="001969A9"/>
    <w:rsid w:val="001A24D8"/>
    <w:rsid w:val="001A2C8E"/>
    <w:rsid w:val="001A5AED"/>
    <w:rsid w:val="001B3649"/>
    <w:rsid w:val="001B540A"/>
    <w:rsid w:val="001C35AC"/>
    <w:rsid w:val="001C5656"/>
    <w:rsid w:val="001C66BB"/>
    <w:rsid w:val="001D78F1"/>
    <w:rsid w:val="001E0899"/>
    <w:rsid w:val="001E499D"/>
    <w:rsid w:val="001F6586"/>
    <w:rsid w:val="001F7475"/>
    <w:rsid w:val="00200A73"/>
    <w:rsid w:val="00202507"/>
    <w:rsid w:val="002051BB"/>
    <w:rsid w:val="00213336"/>
    <w:rsid w:val="002134B7"/>
    <w:rsid w:val="00234D7D"/>
    <w:rsid w:val="002375C5"/>
    <w:rsid w:val="0024390F"/>
    <w:rsid w:val="00247A0C"/>
    <w:rsid w:val="00266094"/>
    <w:rsid w:val="00267F18"/>
    <w:rsid w:val="002700AC"/>
    <w:rsid w:val="00274E2D"/>
    <w:rsid w:val="00283ED9"/>
    <w:rsid w:val="002871C8"/>
    <w:rsid w:val="00292CE8"/>
    <w:rsid w:val="0029639A"/>
    <w:rsid w:val="002A0386"/>
    <w:rsid w:val="002A07CB"/>
    <w:rsid w:val="002B080E"/>
    <w:rsid w:val="002C0BBA"/>
    <w:rsid w:val="002C41F8"/>
    <w:rsid w:val="002C5511"/>
    <w:rsid w:val="002D020D"/>
    <w:rsid w:val="002D0A4D"/>
    <w:rsid w:val="002D2527"/>
    <w:rsid w:val="002D443A"/>
    <w:rsid w:val="002D6C31"/>
    <w:rsid w:val="002E1DA3"/>
    <w:rsid w:val="002E4018"/>
    <w:rsid w:val="002E4616"/>
    <w:rsid w:val="002E6F9E"/>
    <w:rsid w:val="002F116B"/>
    <w:rsid w:val="002F278F"/>
    <w:rsid w:val="003018CB"/>
    <w:rsid w:val="003112DC"/>
    <w:rsid w:val="00316588"/>
    <w:rsid w:val="0032113F"/>
    <w:rsid w:val="00323602"/>
    <w:rsid w:val="0033184D"/>
    <w:rsid w:val="00331CA0"/>
    <w:rsid w:val="00334DFA"/>
    <w:rsid w:val="00335A02"/>
    <w:rsid w:val="0033680E"/>
    <w:rsid w:val="0034038B"/>
    <w:rsid w:val="00340BB0"/>
    <w:rsid w:val="00350EDC"/>
    <w:rsid w:val="00351519"/>
    <w:rsid w:val="00352532"/>
    <w:rsid w:val="00357489"/>
    <w:rsid w:val="0036070A"/>
    <w:rsid w:val="0036585B"/>
    <w:rsid w:val="00367213"/>
    <w:rsid w:val="00371F8F"/>
    <w:rsid w:val="003736C3"/>
    <w:rsid w:val="003738B2"/>
    <w:rsid w:val="0037530E"/>
    <w:rsid w:val="003768A4"/>
    <w:rsid w:val="00383A13"/>
    <w:rsid w:val="00383A3E"/>
    <w:rsid w:val="003935E5"/>
    <w:rsid w:val="003948AD"/>
    <w:rsid w:val="003A136B"/>
    <w:rsid w:val="003A2CAB"/>
    <w:rsid w:val="003A648F"/>
    <w:rsid w:val="003A6916"/>
    <w:rsid w:val="003A746B"/>
    <w:rsid w:val="003B046C"/>
    <w:rsid w:val="003B0549"/>
    <w:rsid w:val="003B18FB"/>
    <w:rsid w:val="003B60C7"/>
    <w:rsid w:val="003B620C"/>
    <w:rsid w:val="003C158A"/>
    <w:rsid w:val="003C33BF"/>
    <w:rsid w:val="003C6041"/>
    <w:rsid w:val="003C6F82"/>
    <w:rsid w:val="003D029E"/>
    <w:rsid w:val="003D4E27"/>
    <w:rsid w:val="003D55C1"/>
    <w:rsid w:val="003D718E"/>
    <w:rsid w:val="003E37F9"/>
    <w:rsid w:val="003F4730"/>
    <w:rsid w:val="003F54D1"/>
    <w:rsid w:val="003F6E19"/>
    <w:rsid w:val="003F7308"/>
    <w:rsid w:val="00413E8B"/>
    <w:rsid w:val="00414659"/>
    <w:rsid w:val="00421409"/>
    <w:rsid w:val="004215C4"/>
    <w:rsid w:val="00422AC5"/>
    <w:rsid w:val="00424CBD"/>
    <w:rsid w:val="004256B0"/>
    <w:rsid w:val="00425861"/>
    <w:rsid w:val="004261A6"/>
    <w:rsid w:val="00432907"/>
    <w:rsid w:val="0043537C"/>
    <w:rsid w:val="0044134D"/>
    <w:rsid w:val="00441655"/>
    <w:rsid w:val="00441C16"/>
    <w:rsid w:val="00442935"/>
    <w:rsid w:val="00442C90"/>
    <w:rsid w:val="004446F2"/>
    <w:rsid w:val="00445CC1"/>
    <w:rsid w:val="00455C10"/>
    <w:rsid w:val="0045747B"/>
    <w:rsid w:val="00471D9D"/>
    <w:rsid w:val="004864FA"/>
    <w:rsid w:val="00491DD4"/>
    <w:rsid w:val="00492C21"/>
    <w:rsid w:val="00495E42"/>
    <w:rsid w:val="00496648"/>
    <w:rsid w:val="004A2726"/>
    <w:rsid w:val="004A421F"/>
    <w:rsid w:val="004A51BD"/>
    <w:rsid w:val="004C0D0F"/>
    <w:rsid w:val="004C6F35"/>
    <w:rsid w:val="004D1638"/>
    <w:rsid w:val="004D6BEC"/>
    <w:rsid w:val="004E1659"/>
    <w:rsid w:val="004E374C"/>
    <w:rsid w:val="004E798E"/>
    <w:rsid w:val="004F13E3"/>
    <w:rsid w:val="004F20A0"/>
    <w:rsid w:val="004F405E"/>
    <w:rsid w:val="004F666F"/>
    <w:rsid w:val="0050303A"/>
    <w:rsid w:val="00504E8E"/>
    <w:rsid w:val="00507D33"/>
    <w:rsid w:val="00511FB6"/>
    <w:rsid w:val="005140FB"/>
    <w:rsid w:val="00515EC0"/>
    <w:rsid w:val="00521FF5"/>
    <w:rsid w:val="0052342F"/>
    <w:rsid w:val="00530406"/>
    <w:rsid w:val="00531680"/>
    <w:rsid w:val="00532DAD"/>
    <w:rsid w:val="00533762"/>
    <w:rsid w:val="005346C4"/>
    <w:rsid w:val="0054049E"/>
    <w:rsid w:val="005429B8"/>
    <w:rsid w:val="00543B29"/>
    <w:rsid w:val="005457BC"/>
    <w:rsid w:val="00546902"/>
    <w:rsid w:val="0054794E"/>
    <w:rsid w:val="005541A9"/>
    <w:rsid w:val="00560349"/>
    <w:rsid w:val="00560A1B"/>
    <w:rsid w:val="005619A1"/>
    <w:rsid w:val="00563CAC"/>
    <w:rsid w:val="0056622A"/>
    <w:rsid w:val="00570E86"/>
    <w:rsid w:val="00576707"/>
    <w:rsid w:val="0058394C"/>
    <w:rsid w:val="005910F4"/>
    <w:rsid w:val="00591B1F"/>
    <w:rsid w:val="0059392A"/>
    <w:rsid w:val="00593D3E"/>
    <w:rsid w:val="005A1C17"/>
    <w:rsid w:val="005A249C"/>
    <w:rsid w:val="005A548B"/>
    <w:rsid w:val="005A5997"/>
    <w:rsid w:val="005A5D86"/>
    <w:rsid w:val="005A7659"/>
    <w:rsid w:val="005B27AB"/>
    <w:rsid w:val="005B5793"/>
    <w:rsid w:val="005B77F2"/>
    <w:rsid w:val="005B79DA"/>
    <w:rsid w:val="005C0722"/>
    <w:rsid w:val="005C0F56"/>
    <w:rsid w:val="005C29CE"/>
    <w:rsid w:val="005D0511"/>
    <w:rsid w:val="005D122A"/>
    <w:rsid w:val="005D5385"/>
    <w:rsid w:val="005D6119"/>
    <w:rsid w:val="005E6AF1"/>
    <w:rsid w:val="005F1B85"/>
    <w:rsid w:val="005F3B8D"/>
    <w:rsid w:val="005F52BB"/>
    <w:rsid w:val="00601778"/>
    <w:rsid w:val="006063F7"/>
    <w:rsid w:val="00611961"/>
    <w:rsid w:val="00612286"/>
    <w:rsid w:val="006160FB"/>
    <w:rsid w:val="0061754C"/>
    <w:rsid w:val="006240DE"/>
    <w:rsid w:val="00626A69"/>
    <w:rsid w:val="0063621B"/>
    <w:rsid w:val="00637E03"/>
    <w:rsid w:val="00644E76"/>
    <w:rsid w:val="00645206"/>
    <w:rsid w:val="00646A33"/>
    <w:rsid w:val="00650B68"/>
    <w:rsid w:val="00652A49"/>
    <w:rsid w:val="0065689B"/>
    <w:rsid w:val="00660DF0"/>
    <w:rsid w:val="00663C77"/>
    <w:rsid w:val="00664893"/>
    <w:rsid w:val="00664B43"/>
    <w:rsid w:val="00665C24"/>
    <w:rsid w:val="00665F80"/>
    <w:rsid w:val="00667555"/>
    <w:rsid w:val="00667836"/>
    <w:rsid w:val="00674F6D"/>
    <w:rsid w:val="00677B3F"/>
    <w:rsid w:val="00681C5D"/>
    <w:rsid w:val="00682154"/>
    <w:rsid w:val="00683EEA"/>
    <w:rsid w:val="00684C9A"/>
    <w:rsid w:val="0068697B"/>
    <w:rsid w:val="0069190D"/>
    <w:rsid w:val="00692E34"/>
    <w:rsid w:val="00697ACE"/>
    <w:rsid w:val="006A0DA5"/>
    <w:rsid w:val="006A268E"/>
    <w:rsid w:val="006A6EC1"/>
    <w:rsid w:val="006B0584"/>
    <w:rsid w:val="006B425A"/>
    <w:rsid w:val="006B7F76"/>
    <w:rsid w:val="006C0987"/>
    <w:rsid w:val="006C3B7F"/>
    <w:rsid w:val="006C6E19"/>
    <w:rsid w:val="006D388D"/>
    <w:rsid w:val="006E22AC"/>
    <w:rsid w:val="006E6EA6"/>
    <w:rsid w:val="006F17B6"/>
    <w:rsid w:val="006F6F1C"/>
    <w:rsid w:val="0070797B"/>
    <w:rsid w:val="007119DC"/>
    <w:rsid w:val="00714ABE"/>
    <w:rsid w:val="00716DA0"/>
    <w:rsid w:val="00721855"/>
    <w:rsid w:val="00726C11"/>
    <w:rsid w:val="00730F16"/>
    <w:rsid w:val="007372F5"/>
    <w:rsid w:val="00740F9E"/>
    <w:rsid w:val="00751E69"/>
    <w:rsid w:val="00754A3C"/>
    <w:rsid w:val="00756BC5"/>
    <w:rsid w:val="00760D96"/>
    <w:rsid w:val="00766A31"/>
    <w:rsid w:val="007725F0"/>
    <w:rsid w:val="007726E7"/>
    <w:rsid w:val="007747C1"/>
    <w:rsid w:val="007758B0"/>
    <w:rsid w:val="0077662A"/>
    <w:rsid w:val="00782F5C"/>
    <w:rsid w:val="00785966"/>
    <w:rsid w:val="007A3371"/>
    <w:rsid w:val="007A4A38"/>
    <w:rsid w:val="007A50F0"/>
    <w:rsid w:val="007A7039"/>
    <w:rsid w:val="007A7E36"/>
    <w:rsid w:val="007B07C7"/>
    <w:rsid w:val="007B2424"/>
    <w:rsid w:val="007B4454"/>
    <w:rsid w:val="007C0871"/>
    <w:rsid w:val="007C0EF0"/>
    <w:rsid w:val="007C233F"/>
    <w:rsid w:val="007D39D6"/>
    <w:rsid w:val="007D7972"/>
    <w:rsid w:val="007E3386"/>
    <w:rsid w:val="007E45F8"/>
    <w:rsid w:val="007F004C"/>
    <w:rsid w:val="007F16B6"/>
    <w:rsid w:val="007F49C4"/>
    <w:rsid w:val="007F594A"/>
    <w:rsid w:val="0080023C"/>
    <w:rsid w:val="00800619"/>
    <w:rsid w:val="00802E19"/>
    <w:rsid w:val="00802FA7"/>
    <w:rsid w:val="00805266"/>
    <w:rsid w:val="0081185F"/>
    <w:rsid w:val="00811D5D"/>
    <w:rsid w:val="00814FCA"/>
    <w:rsid w:val="00816CE9"/>
    <w:rsid w:val="0082034D"/>
    <w:rsid w:val="008575B0"/>
    <w:rsid w:val="00857F44"/>
    <w:rsid w:val="0086135F"/>
    <w:rsid w:val="00863BF5"/>
    <w:rsid w:val="008648A9"/>
    <w:rsid w:val="00864B04"/>
    <w:rsid w:val="0086654F"/>
    <w:rsid w:val="00867CA8"/>
    <w:rsid w:val="00875BC4"/>
    <w:rsid w:val="008871F9"/>
    <w:rsid w:val="00892A52"/>
    <w:rsid w:val="0089320F"/>
    <w:rsid w:val="00894685"/>
    <w:rsid w:val="00897B1E"/>
    <w:rsid w:val="008A0A6E"/>
    <w:rsid w:val="008A0C78"/>
    <w:rsid w:val="008A3513"/>
    <w:rsid w:val="008A4A7D"/>
    <w:rsid w:val="008A6900"/>
    <w:rsid w:val="008A7F75"/>
    <w:rsid w:val="008B1F78"/>
    <w:rsid w:val="008B2B8C"/>
    <w:rsid w:val="008B3901"/>
    <w:rsid w:val="008B397F"/>
    <w:rsid w:val="008B3C50"/>
    <w:rsid w:val="008C06C4"/>
    <w:rsid w:val="008D0097"/>
    <w:rsid w:val="008E074F"/>
    <w:rsid w:val="008E21FB"/>
    <w:rsid w:val="008F002B"/>
    <w:rsid w:val="008F04B5"/>
    <w:rsid w:val="008F6917"/>
    <w:rsid w:val="008F786E"/>
    <w:rsid w:val="009021C2"/>
    <w:rsid w:val="009023A1"/>
    <w:rsid w:val="00914CC3"/>
    <w:rsid w:val="009165ED"/>
    <w:rsid w:val="00917197"/>
    <w:rsid w:val="009213D9"/>
    <w:rsid w:val="00922D29"/>
    <w:rsid w:val="00926CB8"/>
    <w:rsid w:val="00931FCB"/>
    <w:rsid w:val="009335B0"/>
    <w:rsid w:val="00944070"/>
    <w:rsid w:val="009454B9"/>
    <w:rsid w:val="00947D93"/>
    <w:rsid w:val="00950767"/>
    <w:rsid w:val="00952D2A"/>
    <w:rsid w:val="0095512D"/>
    <w:rsid w:val="0096573D"/>
    <w:rsid w:val="00983BB8"/>
    <w:rsid w:val="00985E46"/>
    <w:rsid w:val="009926AF"/>
    <w:rsid w:val="0099417B"/>
    <w:rsid w:val="00995250"/>
    <w:rsid w:val="009A119B"/>
    <w:rsid w:val="009A20A4"/>
    <w:rsid w:val="009A2CEB"/>
    <w:rsid w:val="009A3679"/>
    <w:rsid w:val="009A5FD6"/>
    <w:rsid w:val="009A7274"/>
    <w:rsid w:val="009B095E"/>
    <w:rsid w:val="009B24DE"/>
    <w:rsid w:val="009B7DDB"/>
    <w:rsid w:val="009C18F9"/>
    <w:rsid w:val="009C49A2"/>
    <w:rsid w:val="009D656F"/>
    <w:rsid w:val="009E2811"/>
    <w:rsid w:val="009E5ABA"/>
    <w:rsid w:val="009E7099"/>
    <w:rsid w:val="009F44C0"/>
    <w:rsid w:val="009F57DD"/>
    <w:rsid w:val="009F5A82"/>
    <w:rsid w:val="009F5B1B"/>
    <w:rsid w:val="009F64B8"/>
    <w:rsid w:val="009F69CB"/>
    <w:rsid w:val="00A03A75"/>
    <w:rsid w:val="00A10AC3"/>
    <w:rsid w:val="00A14D91"/>
    <w:rsid w:val="00A42AA2"/>
    <w:rsid w:val="00A42E15"/>
    <w:rsid w:val="00A43C15"/>
    <w:rsid w:val="00A45C43"/>
    <w:rsid w:val="00A506F3"/>
    <w:rsid w:val="00A50A01"/>
    <w:rsid w:val="00A53567"/>
    <w:rsid w:val="00A57212"/>
    <w:rsid w:val="00A604BC"/>
    <w:rsid w:val="00A622B4"/>
    <w:rsid w:val="00A64C2A"/>
    <w:rsid w:val="00A65BA0"/>
    <w:rsid w:val="00A67317"/>
    <w:rsid w:val="00A73091"/>
    <w:rsid w:val="00A7380B"/>
    <w:rsid w:val="00A76719"/>
    <w:rsid w:val="00A91C07"/>
    <w:rsid w:val="00A943B7"/>
    <w:rsid w:val="00A97D1C"/>
    <w:rsid w:val="00AA1280"/>
    <w:rsid w:val="00AA4B31"/>
    <w:rsid w:val="00AA68BD"/>
    <w:rsid w:val="00AA774B"/>
    <w:rsid w:val="00AA79C8"/>
    <w:rsid w:val="00AB1855"/>
    <w:rsid w:val="00AB1932"/>
    <w:rsid w:val="00AB307B"/>
    <w:rsid w:val="00AB6714"/>
    <w:rsid w:val="00AB718B"/>
    <w:rsid w:val="00AC5609"/>
    <w:rsid w:val="00AC7206"/>
    <w:rsid w:val="00AD13DC"/>
    <w:rsid w:val="00AD5346"/>
    <w:rsid w:val="00AD7B18"/>
    <w:rsid w:val="00AE0628"/>
    <w:rsid w:val="00AE063F"/>
    <w:rsid w:val="00AE4BE5"/>
    <w:rsid w:val="00AE500F"/>
    <w:rsid w:val="00AF3B41"/>
    <w:rsid w:val="00AF6877"/>
    <w:rsid w:val="00B030BF"/>
    <w:rsid w:val="00B069D1"/>
    <w:rsid w:val="00B10053"/>
    <w:rsid w:val="00B1186C"/>
    <w:rsid w:val="00B171DD"/>
    <w:rsid w:val="00B22C35"/>
    <w:rsid w:val="00B23FA8"/>
    <w:rsid w:val="00B309D0"/>
    <w:rsid w:val="00B323E2"/>
    <w:rsid w:val="00B403AA"/>
    <w:rsid w:val="00B41585"/>
    <w:rsid w:val="00B45149"/>
    <w:rsid w:val="00B50472"/>
    <w:rsid w:val="00B52371"/>
    <w:rsid w:val="00B541FF"/>
    <w:rsid w:val="00B57A30"/>
    <w:rsid w:val="00B623AC"/>
    <w:rsid w:val="00B64864"/>
    <w:rsid w:val="00B675DB"/>
    <w:rsid w:val="00B70AB1"/>
    <w:rsid w:val="00B72078"/>
    <w:rsid w:val="00B802D1"/>
    <w:rsid w:val="00B85393"/>
    <w:rsid w:val="00B93467"/>
    <w:rsid w:val="00B9620B"/>
    <w:rsid w:val="00B97D5F"/>
    <w:rsid w:val="00BA3DB8"/>
    <w:rsid w:val="00BA7695"/>
    <w:rsid w:val="00BA7E24"/>
    <w:rsid w:val="00BB14F2"/>
    <w:rsid w:val="00BC3B4F"/>
    <w:rsid w:val="00BC44BC"/>
    <w:rsid w:val="00BC5147"/>
    <w:rsid w:val="00BC6EDE"/>
    <w:rsid w:val="00BC7DB4"/>
    <w:rsid w:val="00BE0714"/>
    <w:rsid w:val="00BE125E"/>
    <w:rsid w:val="00BE7C56"/>
    <w:rsid w:val="00BF2254"/>
    <w:rsid w:val="00BF2F14"/>
    <w:rsid w:val="00BF30E2"/>
    <w:rsid w:val="00C174E4"/>
    <w:rsid w:val="00C20459"/>
    <w:rsid w:val="00C22EDD"/>
    <w:rsid w:val="00C260C9"/>
    <w:rsid w:val="00C316C2"/>
    <w:rsid w:val="00C3228B"/>
    <w:rsid w:val="00C32608"/>
    <w:rsid w:val="00C368AF"/>
    <w:rsid w:val="00C41631"/>
    <w:rsid w:val="00C466D2"/>
    <w:rsid w:val="00C54D13"/>
    <w:rsid w:val="00C60E81"/>
    <w:rsid w:val="00C70D70"/>
    <w:rsid w:val="00C73AA6"/>
    <w:rsid w:val="00C83C28"/>
    <w:rsid w:val="00C84DB6"/>
    <w:rsid w:val="00C85EBE"/>
    <w:rsid w:val="00C90009"/>
    <w:rsid w:val="00C90DCB"/>
    <w:rsid w:val="00C90FD6"/>
    <w:rsid w:val="00C96BF0"/>
    <w:rsid w:val="00CA075D"/>
    <w:rsid w:val="00CA1A68"/>
    <w:rsid w:val="00CA6CA2"/>
    <w:rsid w:val="00CB0699"/>
    <w:rsid w:val="00CB11F0"/>
    <w:rsid w:val="00CB1578"/>
    <w:rsid w:val="00CB20FB"/>
    <w:rsid w:val="00CB5137"/>
    <w:rsid w:val="00CB6673"/>
    <w:rsid w:val="00CB6D17"/>
    <w:rsid w:val="00CC0690"/>
    <w:rsid w:val="00CC0E14"/>
    <w:rsid w:val="00CC1AA9"/>
    <w:rsid w:val="00CC2A64"/>
    <w:rsid w:val="00CC7C2B"/>
    <w:rsid w:val="00CD12EE"/>
    <w:rsid w:val="00CF07CC"/>
    <w:rsid w:val="00CF1DB7"/>
    <w:rsid w:val="00D03373"/>
    <w:rsid w:val="00D04170"/>
    <w:rsid w:val="00D13261"/>
    <w:rsid w:val="00D13740"/>
    <w:rsid w:val="00D144F7"/>
    <w:rsid w:val="00D21436"/>
    <w:rsid w:val="00D23FBB"/>
    <w:rsid w:val="00D2451E"/>
    <w:rsid w:val="00D2563A"/>
    <w:rsid w:val="00D266B8"/>
    <w:rsid w:val="00D32020"/>
    <w:rsid w:val="00D33F51"/>
    <w:rsid w:val="00D37038"/>
    <w:rsid w:val="00D377EA"/>
    <w:rsid w:val="00D37DF0"/>
    <w:rsid w:val="00D427AE"/>
    <w:rsid w:val="00D53C21"/>
    <w:rsid w:val="00D54D2F"/>
    <w:rsid w:val="00D60FE6"/>
    <w:rsid w:val="00D66F9C"/>
    <w:rsid w:val="00D71201"/>
    <w:rsid w:val="00D77130"/>
    <w:rsid w:val="00D936AA"/>
    <w:rsid w:val="00D94000"/>
    <w:rsid w:val="00DA16F1"/>
    <w:rsid w:val="00DA58B3"/>
    <w:rsid w:val="00DA63D4"/>
    <w:rsid w:val="00DC1472"/>
    <w:rsid w:val="00DD1B56"/>
    <w:rsid w:val="00DD342B"/>
    <w:rsid w:val="00DD648F"/>
    <w:rsid w:val="00DD7CA1"/>
    <w:rsid w:val="00DE6ED6"/>
    <w:rsid w:val="00DE7E37"/>
    <w:rsid w:val="00DF1C00"/>
    <w:rsid w:val="00DF3E5E"/>
    <w:rsid w:val="00DF690B"/>
    <w:rsid w:val="00E01B0D"/>
    <w:rsid w:val="00E05596"/>
    <w:rsid w:val="00E1097D"/>
    <w:rsid w:val="00E1253E"/>
    <w:rsid w:val="00E1304B"/>
    <w:rsid w:val="00E23B34"/>
    <w:rsid w:val="00E2728F"/>
    <w:rsid w:val="00E30349"/>
    <w:rsid w:val="00E32DCA"/>
    <w:rsid w:val="00E37C6A"/>
    <w:rsid w:val="00E40017"/>
    <w:rsid w:val="00E4070F"/>
    <w:rsid w:val="00E41250"/>
    <w:rsid w:val="00E41A0B"/>
    <w:rsid w:val="00E52A9C"/>
    <w:rsid w:val="00E53738"/>
    <w:rsid w:val="00E53C81"/>
    <w:rsid w:val="00E54EF8"/>
    <w:rsid w:val="00E557CF"/>
    <w:rsid w:val="00E613BC"/>
    <w:rsid w:val="00E624DE"/>
    <w:rsid w:val="00E632A8"/>
    <w:rsid w:val="00E64298"/>
    <w:rsid w:val="00E7226E"/>
    <w:rsid w:val="00E8156F"/>
    <w:rsid w:val="00E8318C"/>
    <w:rsid w:val="00E835B1"/>
    <w:rsid w:val="00E85C98"/>
    <w:rsid w:val="00E85E0D"/>
    <w:rsid w:val="00E87008"/>
    <w:rsid w:val="00E87B5B"/>
    <w:rsid w:val="00E9042B"/>
    <w:rsid w:val="00E9112D"/>
    <w:rsid w:val="00E91A9C"/>
    <w:rsid w:val="00E920A6"/>
    <w:rsid w:val="00E94A57"/>
    <w:rsid w:val="00E9715C"/>
    <w:rsid w:val="00EA37B5"/>
    <w:rsid w:val="00EC203C"/>
    <w:rsid w:val="00EC59A5"/>
    <w:rsid w:val="00EC5BC1"/>
    <w:rsid w:val="00ED00FA"/>
    <w:rsid w:val="00ED324B"/>
    <w:rsid w:val="00ED5EAB"/>
    <w:rsid w:val="00ED6707"/>
    <w:rsid w:val="00ED79E3"/>
    <w:rsid w:val="00EE2471"/>
    <w:rsid w:val="00EE4C7E"/>
    <w:rsid w:val="00EF1E3D"/>
    <w:rsid w:val="00EF2778"/>
    <w:rsid w:val="00EF63F8"/>
    <w:rsid w:val="00EF7EDC"/>
    <w:rsid w:val="00F01721"/>
    <w:rsid w:val="00F034A1"/>
    <w:rsid w:val="00F1040F"/>
    <w:rsid w:val="00F10F38"/>
    <w:rsid w:val="00F162C7"/>
    <w:rsid w:val="00F20A58"/>
    <w:rsid w:val="00F22C79"/>
    <w:rsid w:val="00F239CB"/>
    <w:rsid w:val="00F23AEF"/>
    <w:rsid w:val="00F24647"/>
    <w:rsid w:val="00F3432F"/>
    <w:rsid w:val="00F36644"/>
    <w:rsid w:val="00F37233"/>
    <w:rsid w:val="00F45E1A"/>
    <w:rsid w:val="00F525D9"/>
    <w:rsid w:val="00F52834"/>
    <w:rsid w:val="00F53F35"/>
    <w:rsid w:val="00F552FC"/>
    <w:rsid w:val="00F60CF5"/>
    <w:rsid w:val="00F61C9E"/>
    <w:rsid w:val="00F65732"/>
    <w:rsid w:val="00F65C5A"/>
    <w:rsid w:val="00F67691"/>
    <w:rsid w:val="00F67986"/>
    <w:rsid w:val="00F73288"/>
    <w:rsid w:val="00F75EA4"/>
    <w:rsid w:val="00F82C06"/>
    <w:rsid w:val="00F844B3"/>
    <w:rsid w:val="00F86452"/>
    <w:rsid w:val="00F9309C"/>
    <w:rsid w:val="00F97691"/>
    <w:rsid w:val="00FA1C1E"/>
    <w:rsid w:val="00FB0D08"/>
    <w:rsid w:val="00FB6DC3"/>
    <w:rsid w:val="00FC090C"/>
    <w:rsid w:val="00FC34AA"/>
    <w:rsid w:val="00FD54F6"/>
    <w:rsid w:val="00FD58A6"/>
    <w:rsid w:val="00FD723A"/>
    <w:rsid w:val="00FE166F"/>
    <w:rsid w:val="00FE221E"/>
    <w:rsid w:val="00FE6B5F"/>
    <w:rsid w:val="00FE795F"/>
    <w:rsid w:val="00FF034B"/>
    <w:rsid w:val="00FF404E"/>
    <w:rsid w:val="00FF5A41"/>
    <w:rsid w:val="00FF6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9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1D"/>
  </w:style>
  <w:style w:type="paragraph" w:styleId="Heading1">
    <w:name w:val="heading 1"/>
    <w:basedOn w:val="Normal"/>
    <w:next w:val="Normal"/>
    <w:link w:val="Heading1Char"/>
    <w:uiPriority w:val="1"/>
    <w:qFormat/>
    <w:rsid w:val="00A53567"/>
    <w:pPr>
      <w:keepNext/>
      <w:keepLines/>
      <w:spacing w:before="480" w:after="0"/>
      <w:outlineLvl w:val="0"/>
    </w:pPr>
    <w:rPr>
      <w:rFonts w:asciiTheme="majorHAnsi" w:eastAsiaTheme="majorEastAsia" w:hAnsiTheme="majorHAnsi" w:cstheme="majorBidi"/>
      <w:b/>
      <w:bCs/>
      <w:color w:val="9D3511" w:themeColor="accent1" w:themeShade="BF"/>
      <w:sz w:val="52"/>
      <w:szCs w:val="28"/>
    </w:rPr>
  </w:style>
  <w:style w:type="paragraph" w:styleId="Heading2">
    <w:name w:val="heading 2"/>
    <w:basedOn w:val="Normal"/>
    <w:next w:val="Normal"/>
    <w:link w:val="Heading2Char"/>
    <w:uiPriority w:val="1"/>
    <w:unhideWhenUsed/>
    <w:qFormat/>
    <w:rsid w:val="00A53567"/>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rsid w:val="00A53567"/>
    <w:pPr>
      <w:keepNext/>
      <w:keepLines/>
      <w:spacing w:before="200" w:after="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3567"/>
    <w:rPr>
      <w:rFonts w:asciiTheme="majorHAnsi" w:eastAsiaTheme="majorEastAsia" w:hAnsiTheme="majorHAnsi" w:cstheme="majorBidi"/>
      <w:b/>
      <w:bCs/>
      <w:color w:val="9D3511" w:themeColor="accent1" w:themeShade="BF"/>
      <w:sz w:val="52"/>
      <w:szCs w:val="28"/>
    </w:rPr>
  </w:style>
  <w:style w:type="character" w:customStyle="1" w:styleId="Heading2Char">
    <w:name w:val="Heading 2 Char"/>
    <w:basedOn w:val="DefaultParagraphFont"/>
    <w:link w:val="Heading2"/>
    <w:uiPriority w:val="1"/>
    <w:rsid w:val="00A53567"/>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1"/>
    <w:rsid w:val="00A53567"/>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pPr>
      <w:spacing w:after="240" w:line="240" w:lineRule="atLeast"/>
      <w:ind w:firstLine="360"/>
      <w:jc w:val="both"/>
    </w:pPr>
  </w:style>
  <w:style w:type="character" w:customStyle="1" w:styleId="BodyTextChar">
    <w:name w:val="Body Text Char"/>
    <w:basedOn w:val="DefaultParagraphFont"/>
    <w:link w:val="BodyText"/>
    <w:uiPriority w:val="1"/>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qFormat/>
    <w:rsid w:val="00AD13DC"/>
    <w:pPr>
      <w:tabs>
        <w:tab w:val="right" w:leader="dot" w:pos="5040"/>
      </w:tabs>
    </w:pPr>
    <w:rPr>
      <w:i/>
    </w:rPr>
  </w:style>
  <w:style w:type="paragraph" w:styleId="TOC4">
    <w:name w:val="toc 4"/>
    <w:basedOn w:val="Normal"/>
    <w:uiPriority w:val="39"/>
    <w:semiHidden/>
    <w:rsid w:val="00AD13DC"/>
    <w:pPr>
      <w:tabs>
        <w:tab w:val="right" w:leader="dot" w:pos="5040"/>
      </w:tabs>
    </w:pPr>
    <w:rPr>
      <w:i/>
    </w:rPr>
  </w:style>
  <w:style w:type="paragraph" w:styleId="TOC5">
    <w:name w:val="toc 5"/>
    <w:basedOn w:val="Normal"/>
    <w:uiPriority w:val="39"/>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character" w:customStyle="1" w:styleId="CommentTextChar">
    <w:name w:val="Comment Text Char"/>
    <w:basedOn w:val="DefaultParagraphFont"/>
    <w:link w:val="CommentText"/>
    <w:semiHidden/>
    <w:rsid w:val="005E6AF1"/>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uiPriority w:val="99"/>
    <w:rsid w:val="00AF3B41"/>
    <w:rPr>
      <w:rFonts w:ascii="Tahoma" w:hAnsi="Tahoma" w:cs="Tahoma"/>
      <w:sz w:val="16"/>
      <w:szCs w:val="16"/>
    </w:rPr>
  </w:style>
  <w:style w:type="character" w:customStyle="1" w:styleId="BalloonTextChar">
    <w:name w:val="Balloon Text Char"/>
    <w:basedOn w:val="DefaultParagraphFont"/>
    <w:link w:val="BalloonText"/>
    <w:uiPriority w:val="99"/>
    <w:rsid w:val="00AF3B41"/>
    <w:rPr>
      <w:rFonts w:ascii="Tahoma" w:hAnsi="Tahoma" w:cs="Tahoma"/>
      <w:sz w:val="16"/>
      <w:szCs w:val="16"/>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SubjectChar">
    <w:name w:val="Comment Subject Char"/>
    <w:basedOn w:val="CommentTextChar"/>
    <w:link w:val="CommentSubject"/>
    <w:rsid w:val="005E6AF1"/>
  </w:style>
  <w:style w:type="paragraph" w:customStyle="1" w:styleId="Style">
    <w:name w:val="Style"/>
    <w:rsid w:val="00802FA7"/>
    <w:pPr>
      <w:widowControl w:val="0"/>
      <w:autoSpaceDE w:val="0"/>
      <w:autoSpaceDN w:val="0"/>
      <w:adjustRightInd w:val="0"/>
      <w:spacing w:after="0" w:line="240" w:lineRule="auto"/>
    </w:pPr>
    <w:rPr>
      <w:rFonts w:ascii="Times New Roman" w:hAnsi="Times New Roman" w:cs="Times New Roman"/>
      <w:sz w:val="24"/>
      <w:szCs w:val="24"/>
      <w:lang w:val="en-CA" w:eastAsia="en-CA"/>
    </w:rPr>
  </w:style>
  <w:style w:type="character" w:customStyle="1" w:styleId="inner-content-heading">
    <w:name w:val="inner-content-heading"/>
    <w:basedOn w:val="DefaultParagraphFont"/>
    <w:rsid w:val="00E30349"/>
  </w:style>
  <w:style w:type="table" w:customStyle="1" w:styleId="GridTable4-Accent51">
    <w:name w:val="Grid Table 4 - Accent 51"/>
    <w:basedOn w:val="TableNormal"/>
    <w:uiPriority w:val="49"/>
    <w:rsid w:val="0056622A"/>
    <w:pPr>
      <w:spacing w:after="0" w:line="240" w:lineRule="auto"/>
    </w:pPr>
    <w:rPr>
      <w:rFonts w:eastAsiaTheme="minorHAnsi"/>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insideV w:val="nil"/>
        </w:tcBorders>
        <w:shd w:val="clear" w:color="auto" w:fill="918485" w:themeFill="accent5"/>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paragraph" w:customStyle="1" w:styleId="TableParagraph">
    <w:name w:val="Table Paragraph"/>
    <w:basedOn w:val="Normal"/>
    <w:uiPriority w:val="1"/>
    <w:qFormat/>
    <w:rsid w:val="00F45E1A"/>
    <w:pPr>
      <w:widowControl w:val="0"/>
      <w:spacing w:after="0" w:line="240" w:lineRule="auto"/>
    </w:pPr>
    <w:rPr>
      <w:rFonts w:eastAsiaTheme="minorHAnsi"/>
    </w:rPr>
  </w:style>
  <w:style w:type="character" w:customStyle="1" w:styleId="DocumentMapChar">
    <w:name w:val="Document Map Char"/>
    <w:basedOn w:val="DefaultParagraphFont"/>
    <w:link w:val="DocumentMap"/>
    <w:uiPriority w:val="99"/>
    <w:semiHidden/>
    <w:rsid w:val="00F45E1A"/>
    <w:rPr>
      <w:rFonts w:ascii="Lucida Grande" w:eastAsiaTheme="minorHAnsi" w:hAnsi="Lucida Grande" w:cs="Lucida Grande"/>
      <w:sz w:val="24"/>
      <w:szCs w:val="24"/>
    </w:rPr>
  </w:style>
  <w:style w:type="paragraph" w:styleId="DocumentMap">
    <w:name w:val="Document Map"/>
    <w:basedOn w:val="Normal"/>
    <w:link w:val="DocumentMapChar"/>
    <w:uiPriority w:val="99"/>
    <w:semiHidden/>
    <w:unhideWhenUsed/>
    <w:rsid w:val="00F45E1A"/>
    <w:pPr>
      <w:widowControl w:val="0"/>
      <w:spacing w:after="0" w:line="240" w:lineRule="auto"/>
    </w:pPr>
    <w:rPr>
      <w:rFonts w:ascii="Lucida Grande" w:eastAsiaTheme="minorHAnsi" w:hAnsi="Lucida Grande" w:cs="Lucida Grande"/>
      <w:sz w:val="24"/>
      <w:szCs w:val="24"/>
    </w:rPr>
  </w:style>
  <w:style w:type="paragraph" w:styleId="NormalWeb">
    <w:name w:val="Normal (Web)"/>
    <w:basedOn w:val="Normal"/>
    <w:uiPriority w:val="99"/>
    <w:rsid w:val="00F45E1A"/>
    <w:pPr>
      <w:spacing w:beforeLines="1" w:afterLines="1" w:after="0" w:line="240" w:lineRule="auto"/>
    </w:pPr>
    <w:rPr>
      <w:rFonts w:ascii="Times" w:eastAsiaTheme="minorHAnsi" w:hAnsi="Times" w:cs="Times New Roman"/>
      <w:sz w:val="20"/>
      <w:szCs w:val="20"/>
    </w:rPr>
  </w:style>
  <w:style w:type="paragraph" w:customStyle="1" w:styleId="paragraph">
    <w:name w:val="paragraph"/>
    <w:basedOn w:val="Normal"/>
    <w:rsid w:val="003B60C7"/>
    <w:pPr>
      <w:spacing w:after="0" w:line="240" w:lineRule="auto"/>
    </w:pPr>
    <w:rPr>
      <w:rFonts w:ascii="Times New Roman" w:eastAsia="Times New Roman" w:hAnsi="Times New Roman" w:cs="Times New Roman"/>
      <w:sz w:val="24"/>
      <w:szCs w:val="24"/>
      <w:lang w:val="en-CA" w:eastAsia="en-CA"/>
    </w:rPr>
  </w:style>
  <w:style w:type="paragraph" w:customStyle="1" w:styleId="Default">
    <w:name w:val="Default"/>
    <w:rsid w:val="00442C9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semiHidden/>
    <w:unhideWhenUsed/>
    <w:rsid w:val="00897B1E"/>
    <w:rPr>
      <w:color w:val="96A9A9" w:themeColor="followedHyperlink"/>
      <w:u w:val="single"/>
    </w:rPr>
  </w:style>
  <w:style w:type="paragraph" w:styleId="Revision">
    <w:name w:val="Revision"/>
    <w:hidden/>
    <w:uiPriority w:val="99"/>
    <w:semiHidden/>
    <w:rsid w:val="006C6E19"/>
    <w:pPr>
      <w:spacing w:after="0" w:line="240" w:lineRule="auto"/>
    </w:pPr>
  </w:style>
  <w:style w:type="character" w:customStyle="1" w:styleId="UnresolvedMention">
    <w:name w:val="Unresolved Mention"/>
    <w:basedOn w:val="DefaultParagraphFont"/>
    <w:uiPriority w:val="99"/>
    <w:semiHidden/>
    <w:unhideWhenUsed/>
    <w:rsid w:val="00EF2778"/>
    <w:rPr>
      <w:color w:val="605E5C"/>
      <w:shd w:val="clear" w:color="auto" w:fill="E1DFDD"/>
    </w:rPr>
  </w:style>
  <w:style w:type="table" w:styleId="TableGrid">
    <w:name w:val="Table Grid"/>
    <w:basedOn w:val="TableNormal"/>
    <w:rsid w:val="0011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5776">
      <w:bodyDiv w:val="1"/>
      <w:marLeft w:val="0"/>
      <w:marRight w:val="0"/>
      <w:marTop w:val="0"/>
      <w:marBottom w:val="0"/>
      <w:divBdr>
        <w:top w:val="none" w:sz="0" w:space="0" w:color="auto"/>
        <w:left w:val="none" w:sz="0" w:space="0" w:color="auto"/>
        <w:bottom w:val="none" w:sz="0" w:space="0" w:color="auto"/>
        <w:right w:val="none" w:sz="0" w:space="0" w:color="auto"/>
      </w:divBdr>
    </w:div>
    <w:div w:id="556283773">
      <w:bodyDiv w:val="1"/>
      <w:marLeft w:val="0"/>
      <w:marRight w:val="0"/>
      <w:marTop w:val="0"/>
      <w:marBottom w:val="0"/>
      <w:divBdr>
        <w:top w:val="none" w:sz="0" w:space="0" w:color="auto"/>
        <w:left w:val="none" w:sz="0" w:space="0" w:color="auto"/>
        <w:bottom w:val="none" w:sz="0" w:space="0" w:color="auto"/>
        <w:right w:val="none" w:sz="0" w:space="0" w:color="auto"/>
      </w:divBdr>
    </w:div>
    <w:div w:id="621806759">
      <w:bodyDiv w:val="1"/>
      <w:marLeft w:val="0"/>
      <w:marRight w:val="0"/>
      <w:marTop w:val="0"/>
      <w:marBottom w:val="0"/>
      <w:divBdr>
        <w:top w:val="none" w:sz="0" w:space="0" w:color="auto"/>
        <w:left w:val="none" w:sz="0" w:space="0" w:color="auto"/>
        <w:bottom w:val="none" w:sz="0" w:space="0" w:color="auto"/>
        <w:right w:val="none" w:sz="0" w:space="0" w:color="auto"/>
      </w:divBdr>
    </w:div>
    <w:div w:id="642351005">
      <w:bodyDiv w:val="1"/>
      <w:marLeft w:val="0"/>
      <w:marRight w:val="0"/>
      <w:marTop w:val="0"/>
      <w:marBottom w:val="0"/>
      <w:divBdr>
        <w:top w:val="none" w:sz="0" w:space="0" w:color="auto"/>
        <w:left w:val="none" w:sz="0" w:space="0" w:color="auto"/>
        <w:bottom w:val="none" w:sz="0" w:space="0" w:color="auto"/>
        <w:right w:val="none" w:sz="0" w:space="0" w:color="auto"/>
      </w:divBdr>
      <w:divsChild>
        <w:div w:id="337317443">
          <w:marLeft w:val="0"/>
          <w:marRight w:val="0"/>
          <w:marTop w:val="0"/>
          <w:marBottom w:val="0"/>
          <w:divBdr>
            <w:top w:val="none" w:sz="0" w:space="0" w:color="auto"/>
            <w:left w:val="none" w:sz="0" w:space="0" w:color="auto"/>
            <w:bottom w:val="none" w:sz="0" w:space="0" w:color="auto"/>
            <w:right w:val="none" w:sz="0" w:space="0" w:color="auto"/>
          </w:divBdr>
          <w:divsChild>
            <w:div w:id="1927300862">
              <w:marLeft w:val="0"/>
              <w:marRight w:val="0"/>
              <w:marTop w:val="0"/>
              <w:marBottom w:val="0"/>
              <w:divBdr>
                <w:top w:val="none" w:sz="0" w:space="0" w:color="auto"/>
                <w:left w:val="none" w:sz="0" w:space="0" w:color="auto"/>
                <w:bottom w:val="none" w:sz="0" w:space="0" w:color="auto"/>
                <w:right w:val="none" w:sz="0" w:space="0" w:color="auto"/>
              </w:divBdr>
              <w:divsChild>
                <w:div w:id="1946182556">
                  <w:marLeft w:val="0"/>
                  <w:marRight w:val="0"/>
                  <w:marTop w:val="0"/>
                  <w:marBottom w:val="0"/>
                  <w:divBdr>
                    <w:top w:val="none" w:sz="0" w:space="0" w:color="auto"/>
                    <w:left w:val="none" w:sz="0" w:space="0" w:color="auto"/>
                    <w:bottom w:val="none" w:sz="0" w:space="0" w:color="auto"/>
                    <w:right w:val="none" w:sz="0" w:space="0" w:color="auto"/>
                  </w:divBdr>
                  <w:divsChild>
                    <w:div w:id="659427198">
                      <w:marLeft w:val="0"/>
                      <w:marRight w:val="0"/>
                      <w:marTop w:val="0"/>
                      <w:marBottom w:val="0"/>
                      <w:divBdr>
                        <w:top w:val="none" w:sz="0" w:space="0" w:color="auto"/>
                        <w:left w:val="none" w:sz="0" w:space="0" w:color="auto"/>
                        <w:bottom w:val="none" w:sz="0" w:space="0" w:color="auto"/>
                        <w:right w:val="none" w:sz="0" w:space="0" w:color="auto"/>
                      </w:divBdr>
                      <w:divsChild>
                        <w:div w:id="1527711559">
                          <w:marLeft w:val="0"/>
                          <w:marRight w:val="0"/>
                          <w:marTop w:val="0"/>
                          <w:marBottom w:val="0"/>
                          <w:divBdr>
                            <w:top w:val="none" w:sz="0" w:space="0" w:color="auto"/>
                            <w:left w:val="none" w:sz="0" w:space="0" w:color="auto"/>
                            <w:bottom w:val="none" w:sz="0" w:space="0" w:color="auto"/>
                            <w:right w:val="none" w:sz="0" w:space="0" w:color="auto"/>
                          </w:divBdr>
                          <w:divsChild>
                            <w:div w:id="1271738040">
                              <w:marLeft w:val="0"/>
                              <w:marRight w:val="0"/>
                              <w:marTop w:val="0"/>
                              <w:marBottom w:val="0"/>
                              <w:divBdr>
                                <w:top w:val="none" w:sz="0" w:space="0" w:color="auto"/>
                                <w:left w:val="none" w:sz="0" w:space="0" w:color="auto"/>
                                <w:bottom w:val="none" w:sz="0" w:space="0" w:color="auto"/>
                                <w:right w:val="none" w:sz="0" w:space="0" w:color="auto"/>
                              </w:divBdr>
                              <w:divsChild>
                                <w:div w:id="1431050400">
                                  <w:marLeft w:val="0"/>
                                  <w:marRight w:val="0"/>
                                  <w:marTop w:val="0"/>
                                  <w:marBottom w:val="0"/>
                                  <w:divBdr>
                                    <w:top w:val="none" w:sz="0" w:space="0" w:color="auto"/>
                                    <w:left w:val="none" w:sz="0" w:space="0" w:color="auto"/>
                                    <w:bottom w:val="none" w:sz="0" w:space="0" w:color="auto"/>
                                    <w:right w:val="none" w:sz="0" w:space="0" w:color="auto"/>
                                  </w:divBdr>
                                  <w:divsChild>
                                    <w:div w:id="1167524783">
                                      <w:marLeft w:val="0"/>
                                      <w:marRight w:val="0"/>
                                      <w:marTop w:val="0"/>
                                      <w:marBottom w:val="0"/>
                                      <w:divBdr>
                                        <w:top w:val="none" w:sz="0" w:space="0" w:color="auto"/>
                                        <w:left w:val="none" w:sz="0" w:space="0" w:color="auto"/>
                                        <w:bottom w:val="none" w:sz="0" w:space="0" w:color="auto"/>
                                        <w:right w:val="none" w:sz="0" w:space="0" w:color="auto"/>
                                      </w:divBdr>
                                      <w:divsChild>
                                        <w:div w:id="1376388732">
                                          <w:marLeft w:val="0"/>
                                          <w:marRight w:val="0"/>
                                          <w:marTop w:val="0"/>
                                          <w:marBottom w:val="0"/>
                                          <w:divBdr>
                                            <w:top w:val="none" w:sz="0" w:space="0" w:color="auto"/>
                                            <w:left w:val="none" w:sz="0" w:space="0" w:color="auto"/>
                                            <w:bottom w:val="none" w:sz="0" w:space="0" w:color="auto"/>
                                            <w:right w:val="none" w:sz="0" w:space="0" w:color="auto"/>
                                          </w:divBdr>
                                          <w:divsChild>
                                            <w:div w:id="962614627">
                                              <w:marLeft w:val="3645"/>
                                              <w:marRight w:val="0"/>
                                              <w:marTop w:val="0"/>
                                              <w:marBottom w:val="0"/>
                                              <w:divBdr>
                                                <w:top w:val="single" w:sz="12" w:space="0" w:color="D2D5D7"/>
                                                <w:left w:val="single" w:sz="6" w:space="0" w:color="D2D5D7"/>
                                                <w:bottom w:val="none" w:sz="0" w:space="0" w:color="auto"/>
                                                <w:right w:val="single" w:sz="6" w:space="0" w:color="D2D5D7"/>
                                              </w:divBdr>
                                              <w:divsChild>
                                                <w:div w:id="1449735790">
                                                  <w:marLeft w:val="0"/>
                                                  <w:marRight w:val="0"/>
                                                  <w:marTop w:val="0"/>
                                                  <w:marBottom w:val="0"/>
                                                  <w:divBdr>
                                                    <w:top w:val="none" w:sz="0" w:space="0" w:color="auto"/>
                                                    <w:left w:val="none" w:sz="0" w:space="0" w:color="auto"/>
                                                    <w:bottom w:val="none" w:sz="0" w:space="0" w:color="auto"/>
                                                    <w:right w:val="none" w:sz="0" w:space="0" w:color="auto"/>
                                                  </w:divBdr>
                                                  <w:divsChild>
                                                    <w:div w:id="1502426291">
                                                      <w:marLeft w:val="0"/>
                                                      <w:marRight w:val="0"/>
                                                      <w:marTop w:val="0"/>
                                                      <w:marBottom w:val="0"/>
                                                      <w:divBdr>
                                                        <w:top w:val="none" w:sz="0" w:space="0" w:color="auto"/>
                                                        <w:left w:val="none" w:sz="0" w:space="0" w:color="auto"/>
                                                        <w:bottom w:val="none" w:sz="0" w:space="0" w:color="auto"/>
                                                        <w:right w:val="none" w:sz="0" w:space="0" w:color="auto"/>
                                                      </w:divBdr>
                                                      <w:divsChild>
                                                        <w:div w:id="304774292">
                                                          <w:marLeft w:val="0"/>
                                                          <w:marRight w:val="0"/>
                                                          <w:marTop w:val="0"/>
                                                          <w:marBottom w:val="0"/>
                                                          <w:divBdr>
                                                            <w:top w:val="none" w:sz="0" w:space="0" w:color="auto"/>
                                                            <w:left w:val="none" w:sz="0" w:space="0" w:color="auto"/>
                                                            <w:bottom w:val="none" w:sz="0" w:space="0" w:color="auto"/>
                                                            <w:right w:val="none" w:sz="0" w:space="0" w:color="auto"/>
                                                          </w:divBdr>
                                                          <w:divsChild>
                                                            <w:div w:id="654719674">
                                                              <w:marLeft w:val="0"/>
                                                              <w:marRight w:val="0"/>
                                                              <w:marTop w:val="0"/>
                                                              <w:marBottom w:val="0"/>
                                                              <w:divBdr>
                                                                <w:top w:val="none" w:sz="0" w:space="0" w:color="auto"/>
                                                                <w:left w:val="none" w:sz="0" w:space="0" w:color="auto"/>
                                                                <w:bottom w:val="none" w:sz="0" w:space="0" w:color="auto"/>
                                                                <w:right w:val="none" w:sz="0" w:space="0" w:color="auto"/>
                                                              </w:divBdr>
                                                              <w:divsChild>
                                                                <w:div w:id="180315351">
                                                                  <w:marLeft w:val="0"/>
                                                                  <w:marRight w:val="0"/>
                                                                  <w:marTop w:val="0"/>
                                                                  <w:marBottom w:val="0"/>
                                                                  <w:divBdr>
                                                                    <w:top w:val="none" w:sz="0" w:space="0" w:color="auto"/>
                                                                    <w:left w:val="none" w:sz="0" w:space="0" w:color="auto"/>
                                                                    <w:bottom w:val="none" w:sz="0" w:space="0" w:color="auto"/>
                                                                    <w:right w:val="none" w:sz="0" w:space="0" w:color="auto"/>
                                                                  </w:divBdr>
                                                                  <w:divsChild>
                                                                    <w:div w:id="1626035777">
                                                                      <w:marLeft w:val="0"/>
                                                                      <w:marRight w:val="0"/>
                                                                      <w:marTop w:val="0"/>
                                                                      <w:marBottom w:val="0"/>
                                                                      <w:divBdr>
                                                                        <w:top w:val="none" w:sz="0" w:space="0" w:color="auto"/>
                                                                        <w:left w:val="none" w:sz="0" w:space="0" w:color="auto"/>
                                                                        <w:bottom w:val="none" w:sz="0" w:space="0" w:color="auto"/>
                                                                        <w:right w:val="none" w:sz="0" w:space="0" w:color="auto"/>
                                                                      </w:divBdr>
                                                                      <w:divsChild>
                                                                        <w:div w:id="92090527">
                                                                          <w:marLeft w:val="0"/>
                                                                          <w:marRight w:val="0"/>
                                                                          <w:marTop w:val="0"/>
                                                                          <w:marBottom w:val="0"/>
                                                                          <w:divBdr>
                                                                            <w:top w:val="none" w:sz="0" w:space="0" w:color="auto"/>
                                                                            <w:left w:val="none" w:sz="0" w:space="0" w:color="auto"/>
                                                                            <w:bottom w:val="none" w:sz="0" w:space="0" w:color="auto"/>
                                                                            <w:right w:val="none" w:sz="0" w:space="0" w:color="auto"/>
                                                                          </w:divBdr>
                                                                          <w:divsChild>
                                                                            <w:div w:id="14452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4474">
      <w:bodyDiv w:val="1"/>
      <w:marLeft w:val="0"/>
      <w:marRight w:val="0"/>
      <w:marTop w:val="0"/>
      <w:marBottom w:val="0"/>
      <w:divBdr>
        <w:top w:val="none" w:sz="0" w:space="0" w:color="auto"/>
        <w:left w:val="none" w:sz="0" w:space="0" w:color="auto"/>
        <w:bottom w:val="none" w:sz="0" w:space="0" w:color="auto"/>
        <w:right w:val="none" w:sz="0" w:space="0" w:color="auto"/>
      </w:divBdr>
    </w:div>
    <w:div w:id="812023499">
      <w:bodyDiv w:val="1"/>
      <w:marLeft w:val="0"/>
      <w:marRight w:val="0"/>
      <w:marTop w:val="0"/>
      <w:marBottom w:val="0"/>
      <w:divBdr>
        <w:top w:val="none" w:sz="0" w:space="0" w:color="auto"/>
        <w:left w:val="none" w:sz="0" w:space="0" w:color="auto"/>
        <w:bottom w:val="none" w:sz="0" w:space="0" w:color="auto"/>
        <w:right w:val="none" w:sz="0" w:space="0" w:color="auto"/>
      </w:divBdr>
      <w:divsChild>
        <w:div w:id="2139370000">
          <w:marLeft w:val="0"/>
          <w:marRight w:val="0"/>
          <w:marTop w:val="0"/>
          <w:marBottom w:val="0"/>
          <w:divBdr>
            <w:top w:val="none" w:sz="0" w:space="0" w:color="auto"/>
            <w:left w:val="none" w:sz="0" w:space="0" w:color="auto"/>
            <w:bottom w:val="none" w:sz="0" w:space="0" w:color="auto"/>
            <w:right w:val="none" w:sz="0" w:space="0" w:color="auto"/>
          </w:divBdr>
          <w:divsChild>
            <w:div w:id="1284773983">
              <w:marLeft w:val="0"/>
              <w:marRight w:val="0"/>
              <w:marTop w:val="0"/>
              <w:marBottom w:val="0"/>
              <w:divBdr>
                <w:top w:val="none" w:sz="0" w:space="0" w:color="auto"/>
                <w:left w:val="none" w:sz="0" w:space="0" w:color="auto"/>
                <w:bottom w:val="none" w:sz="0" w:space="0" w:color="auto"/>
                <w:right w:val="none" w:sz="0" w:space="0" w:color="auto"/>
              </w:divBdr>
              <w:divsChild>
                <w:div w:id="915017998">
                  <w:marLeft w:val="0"/>
                  <w:marRight w:val="0"/>
                  <w:marTop w:val="0"/>
                  <w:marBottom w:val="0"/>
                  <w:divBdr>
                    <w:top w:val="none" w:sz="0" w:space="0" w:color="auto"/>
                    <w:left w:val="none" w:sz="0" w:space="0" w:color="auto"/>
                    <w:bottom w:val="none" w:sz="0" w:space="0" w:color="auto"/>
                    <w:right w:val="none" w:sz="0" w:space="0" w:color="auto"/>
                  </w:divBdr>
                  <w:divsChild>
                    <w:div w:id="156193305">
                      <w:marLeft w:val="0"/>
                      <w:marRight w:val="0"/>
                      <w:marTop w:val="0"/>
                      <w:marBottom w:val="0"/>
                      <w:divBdr>
                        <w:top w:val="none" w:sz="0" w:space="0" w:color="auto"/>
                        <w:left w:val="none" w:sz="0" w:space="0" w:color="auto"/>
                        <w:bottom w:val="none" w:sz="0" w:space="0" w:color="auto"/>
                        <w:right w:val="none" w:sz="0" w:space="0" w:color="auto"/>
                      </w:divBdr>
                      <w:divsChild>
                        <w:div w:id="885220269">
                          <w:marLeft w:val="0"/>
                          <w:marRight w:val="0"/>
                          <w:marTop w:val="0"/>
                          <w:marBottom w:val="0"/>
                          <w:divBdr>
                            <w:top w:val="none" w:sz="0" w:space="0" w:color="auto"/>
                            <w:left w:val="none" w:sz="0" w:space="0" w:color="auto"/>
                            <w:bottom w:val="none" w:sz="0" w:space="0" w:color="auto"/>
                            <w:right w:val="none" w:sz="0" w:space="0" w:color="auto"/>
                          </w:divBdr>
                          <w:divsChild>
                            <w:div w:id="662049084">
                              <w:marLeft w:val="0"/>
                              <w:marRight w:val="0"/>
                              <w:marTop w:val="0"/>
                              <w:marBottom w:val="0"/>
                              <w:divBdr>
                                <w:top w:val="none" w:sz="0" w:space="0" w:color="auto"/>
                                <w:left w:val="none" w:sz="0" w:space="0" w:color="auto"/>
                                <w:bottom w:val="none" w:sz="0" w:space="0" w:color="auto"/>
                                <w:right w:val="none" w:sz="0" w:space="0" w:color="auto"/>
                              </w:divBdr>
                              <w:divsChild>
                                <w:div w:id="1514805831">
                                  <w:marLeft w:val="0"/>
                                  <w:marRight w:val="0"/>
                                  <w:marTop w:val="0"/>
                                  <w:marBottom w:val="0"/>
                                  <w:divBdr>
                                    <w:top w:val="none" w:sz="0" w:space="0" w:color="auto"/>
                                    <w:left w:val="none" w:sz="0" w:space="0" w:color="auto"/>
                                    <w:bottom w:val="none" w:sz="0" w:space="0" w:color="auto"/>
                                    <w:right w:val="none" w:sz="0" w:space="0" w:color="auto"/>
                                  </w:divBdr>
                                  <w:divsChild>
                                    <w:div w:id="1476945746">
                                      <w:marLeft w:val="0"/>
                                      <w:marRight w:val="0"/>
                                      <w:marTop w:val="0"/>
                                      <w:marBottom w:val="0"/>
                                      <w:divBdr>
                                        <w:top w:val="none" w:sz="0" w:space="0" w:color="auto"/>
                                        <w:left w:val="none" w:sz="0" w:space="0" w:color="auto"/>
                                        <w:bottom w:val="none" w:sz="0" w:space="0" w:color="auto"/>
                                        <w:right w:val="none" w:sz="0" w:space="0" w:color="auto"/>
                                      </w:divBdr>
                                      <w:divsChild>
                                        <w:div w:id="966550390">
                                          <w:marLeft w:val="0"/>
                                          <w:marRight w:val="0"/>
                                          <w:marTop w:val="0"/>
                                          <w:marBottom w:val="0"/>
                                          <w:divBdr>
                                            <w:top w:val="none" w:sz="0" w:space="0" w:color="auto"/>
                                            <w:left w:val="none" w:sz="0" w:space="0" w:color="auto"/>
                                            <w:bottom w:val="none" w:sz="0" w:space="0" w:color="auto"/>
                                            <w:right w:val="none" w:sz="0" w:space="0" w:color="auto"/>
                                          </w:divBdr>
                                          <w:divsChild>
                                            <w:div w:id="639577910">
                                              <w:marLeft w:val="3645"/>
                                              <w:marRight w:val="0"/>
                                              <w:marTop w:val="0"/>
                                              <w:marBottom w:val="0"/>
                                              <w:divBdr>
                                                <w:top w:val="single" w:sz="12" w:space="0" w:color="D2D5D7"/>
                                                <w:left w:val="single" w:sz="6" w:space="0" w:color="D2D5D7"/>
                                                <w:bottom w:val="none" w:sz="0" w:space="0" w:color="auto"/>
                                                <w:right w:val="single" w:sz="6" w:space="0" w:color="D2D5D7"/>
                                              </w:divBdr>
                                              <w:divsChild>
                                                <w:div w:id="132542969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35741669">
                                                          <w:marLeft w:val="0"/>
                                                          <w:marRight w:val="0"/>
                                                          <w:marTop w:val="0"/>
                                                          <w:marBottom w:val="0"/>
                                                          <w:divBdr>
                                                            <w:top w:val="none" w:sz="0" w:space="0" w:color="auto"/>
                                                            <w:left w:val="none" w:sz="0" w:space="0" w:color="auto"/>
                                                            <w:bottom w:val="none" w:sz="0" w:space="0" w:color="auto"/>
                                                            <w:right w:val="none" w:sz="0" w:space="0" w:color="auto"/>
                                                          </w:divBdr>
                                                          <w:divsChild>
                                                            <w:div w:id="854270531">
                                                              <w:marLeft w:val="0"/>
                                                              <w:marRight w:val="0"/>
                                                              <w:marTop w:val="0"/>
                                                              <w:marBottom w:val="0"/>
                                                              <w:divBdr>
                                                                <w:top w:val="none" w:sz="0" w:space="0" w:color="auto"/>
                                                                <w:left w:val="none" w:sz="0" w:space="0" w:color="auto"/>
                                                                <w:bottom w:val="none" w:sz="0" w:space="0" w:color="auto"/>
                                                                <w:right w:val="none" w:sz="0" w:space="0" w:color="auto"/>
                                                              </w:divBdr>
                                                              <w:divsChild>
                                                                <w:div w:id="993335876">
                                                                  <w:marLeft w:val="0"/>
                                                                  <w:marRight w:val="0"/>
                                                                  <w:marTop w:val="0"/>
                                                                  <w:marBottom w:val="0"/>
                                                                  <w:divBdr>
                                                                    <w:top w:val="none" w:sz="0" w:space="0" w:color="auto"/>
                                                                    <w:left w:val="none" w:sz="0" w:space="0" w:color="auto"/>
                                                                    <w:bottom w:val="none" w:sz="0" w:space="0" w:color="auto"/>
                                                                    <w:right w:val="none" w:sz="0" w:space="0" w:color="auto"/>
                                                                  </w:divBdr>
                                                                  <w:divsChild>
                                                                    <w:div w:id="1142773340">
                                                                      <w:marLeft w:val="0"/>
                                                                      <w:marRight w:val="0"/>
                                                                      <w:marTop w:val="0"/>
                                                                      <w:marBottom w:val="0"/>
                                                                      <w:divBdr>
                                                                        <w:top w:val="none" w:sz="0" w:space="0" w:color="auto"/>
                                                                        <w:left w:val="none" w:sz="0" w:space="0" w:color="auto"/>
                                                                        <w:bottom w:val="none" w:sz="0" w:space="0" w:color="auto"/>
                                                                        <w:right w:val="none" w:sz="0" w:space="0" w:color="auto"/>
                                                                      </w:divBdr>
                                                                      <w:divsChild>
                                                                        <w:div w:id="291640200">
                                                                          <w:marLeft w:val="0"/>
                                                                          <w:marRight w:val="0"/>
                                                                          <w:marTop w:val="0"/>
                                                                          <w:marBottom w:val="0"/>
                                                                          <w:divBdr>
                                                                            <w:top w:val="none" w:sz="0" w:space="0" w:color="auto"/>
                                                                            <w:left w:val="none" w:sz="0" w:space="0" w:color="auto"/>
                                                                            <w:bottom w:val="none" w:sz="0" w:space="0" w:color="auto"/>
                                                                            <w:right w:val="none" w:sz="0" w:space="0" w:color="auto"/>
                                                                          </w:divBdr>
                                                                          <w:divsChild>
                                                                            <w:div w:id="18382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7180">
      <w:bodyDiv w:val="1"/>
      <w:marLeft w:val="0"/>
      <w:marRight w:val="0"/>
      <w:marTop w:val="0"/>
      <w:marBottom w:val="0"/>
      <w:divBdr>
        <w:top w:val="none" w:sz="0" w:space="0" w:color="auto"/>
        <w:left w:val="none" w:sz="0" w:space="0" w:color="auto"/>
        <w:bottom w:val="none" w:sz="0" w:space="0" w:color="auto"/>
        <w:right w:val="none" w:sz="0" w:space="0" w:color="auto"/>
      </w:divBdr>
      <w:divsChild>
        <w:div w:id="58986809">
          <w:marLeft w:val="0"/>
          <w:marRight w:val="0"/>
          <w:marTop w:val="0"/>
          <w:marBottom w:val="0"/>
          <w:divBdr>
            <w:top w:val="none" w:sz="0" w:space="0" w:color="auto"/>
            <w:left w:val="none" w:sz="0" w:space="0" w:color="auto"/>
            <w:bottom w:val="none" w:sz="0" w:space="0" w:color="auto"/>
            <w:right w:val="none" w:sz="0" w:space="0" w:color="auto"/>
          </w:divBdr>
          <w:divsChild>
            <w:div w:id="1213273039">
              <w:marLeft w:val="0"/>
              <w:marRight w:val="0"/>
              <w:marTop w:val="0"/>
              <w:marBottom w:val="0"/>
              <w:divBdr>
                <w:top w:val="none" w:sz="0" w:space="0" w:color="auto"/>
                <w:left w:val="none" w:sz="0" w:space="0" w:color="auto"/>
                <w:bottom w:val="none" w:sz="0" w:space="0" w:color="auto"/>
                <w:right w:val="none" w:sz="0" w:space="0" w:color="auto"/>
              </w:divBdr>
              <w:divsChild>
                <w:div w:id="1349718773">
                  <w:marLeft w:val="0"/>
                  <w:marRight w:val="0"/>
                  <w:marTop w:val="0"/>
                  <w:marBottom w:val="0"/>
                  <w:divBdr>
                    <w:top w:val="none" w:sz="0" w:space="0" w:color="auto"/>
                    <w:left w:val="none" w:sz="0" w:space="0" w:color="auto"/>
                    <w:bottom w:val="none" w:sz="0" w:space="0" w:color="auto"/>
                    <w:right w:val="none" w:sz="0" w:space="0" w:color="auto"/>
                  </w:divBdr>
                  <w:divsChild>
                    <w:div w:id="1230731184">
                      <w:marLeft w:val="0"/>
                      <w:marRight w:val="0"/>
                      <w:marTop w:val="0"/>
                      <w:marBottom w:val="0"/>
                      <w:divBdr>
                        <w:top w:val="none" w:sz="0" w:space="0" w:color="auto"/>
                        <w:left w:val="none" w:sz="0" w:space="0" w:color="auto"/>
                        <w:bottom w:val="none" w:sz="0" w:space="0" w:color="auto"/>
                        <w:right w:val="none" w:sz="0" w:space="0" w:color="auto"/>
                      </w:divBdr>
                      <w:divsChild>
                        <w:div w:id="1409308253">
                          <w:marLeft w:val="0"/>
                          <w:marRight w:val="0"/>
                          <w:marTop w:val="0"/>
                          <w:marBottom w:val="0"/>
                          <w:divBdr>
                            <w:top w:val="none" w:sz="0" w:space="0" w:color="auto"/>
                            <w:left w:val="none" w:sz="0" w:space="0" w:color="auto"/>
                            <w:bottom w:val="none" w:sz="0" w:space="0" w:color="auto"/>
                            <w:right w:val="none" w:sz="0" w:space="0" w:color="auto"/>
                          </w:divBdr>
                          <w:divsChild>
                            <w:div w:id="1147209767">
                              <w:marLeft w:val="0"/>
                              <w:marRight w:val="0"/>
                              <w:marTop w:val="0"/>
                              <w:marBottom w:val="0"/>
                              <w:divBdr>
                                <w:top w:val="none" w:sz="0" w:space="0" w:color="auto"/>
                                <w:left w:val="none" w:sz="0" w:space="0" w:color="auto"/>
                                <w:bottom w:val="none" w:sz="0" w:space="0" w:color="auto"/>
                                <w:right w:val="none" w:sz="0" w:space="0" w:color="auto"/>
                              </w:divBdr>
                              <w:divsChild>
                                <w:div w:id="27995014">
                                  <w:marLeft w:val="0"/>
                                  <w:marRight w:val="0"/>
                                  <w:marTop w:val="0"/>
                                  <w:marBottom w:val="0"/>
                                  <w:divBdr>
                                    <w:top w:val="none" w:sz="0" w:space="0" w:color="auto"/>
                                    <w:left w:val="none" w:sz="0" w:space="0" w:color="auto"/>
                                    <w:bottom w:val="none" w:sz="0" w:space="0" w:color="auto"/>
                                    <w:right w:val="none" w:sz="0" w:space="0" w:color="auto"/>
                                  </w:divBdr>
                                  <w:divsChild>
                                    <w:div w:id="163670220">
                                      <w:marLeft w:val="0"/>
                                      <w:marRight w:val="0"/>
                                      <w:marTop w:val="0"/>
                                      <w:marBottom w:val="0"/>
                                      <w:divBdr>
                                        <w:top w:val="none" w:sz="0" w:space="0" w:color="auto"/>
                                        <w:left w:val="none" w:sz="0" w:space="0" w:color="auto"/>
                                        <w:bottom w:val="none" w:sz="0" w:space="0" w:color="auto"/>
                                        <w:right w:val="none" w:sz="0" w:space="0" w:color="auto"/>
                                      </w:divBdr>
                                      <w:divsChild>
                                        <w:div w:id="125856839">
                                          <w:marLeft w:val="0"/>
                                          <w:marRight w:val="0"/>
                                          <w:marTop w:val="0"/>
                                          <w:marBottom w:val="0"/>
                                          <w:divBdr>
                                            <w:top w:val="none" w:sz="0" w:space="0" w:color="auto"/>
                                            <w:left w:val="none" w:sz="0" w:space="0" w:color="auto"/>
                                            <w:bottom w:val="none" w:sz="0" w:space="0" w:color="auto"/>
                                            <w:right w:val="none" w:sz="0" w:space="0" w:color="auto"/>
                                          </w:divBdr>
                                          <w:divsChild>
                                            <w:div w:id="475492216">
                                              <w:marLeft w:val="3645"/>
                                              <w:marRight w:val="0"/>
                                              <w:marTop w:val="0"/>
                                              <w:marBottom w:val="0"/>
                                              <w:divBdr>
                                                <w:top w:val="single" w:sz="12" w:space="0" w:color="D2D5D7"/>
                                                <w:left w:val="single" w:sz="6" w:space="0" w:color="D2D5D7"/>
                                                <w:bottom w:val="none" w:sz="0" w:space="0" w:color="auto"/>
                                                <w:right w:val="single" w:sz="6" w:space="0" w:color="D2D5D7"/>
                                              </w:divBdr>
                                              <w:divsChild>
                                                <w:div w:id="1713767445">
                                                  <w:marLeft w:val="0"/>
                                                  <w:marRight w:val="0"/>
                                                  <w:marTop w:val="0"/>
                                                  <w:marBottom w:val="0"/>
                                                  <w:divBdr>
                                                    <w:top w:val="none" w:sz="0" w:space="0" w:color="auto"/>
                                                    <w:left w:val="none" w:sz="0" w:space="0" w:color="auto"/>
                                                    <w:bottom w:val="none" w:sz="0" w:space="0" w:color="auto"/>
                                                    <w:right w:val="none" w:sz="0" w:space="0" w:color="auto"/>
                                                  </w:divBdr>
                                                  <w:divsChild>
                                                    <w:div w:id="1571966043">
                                                      <w:marLeft w:val="0"/>
                                                      <w:marRight w:val="0"/>
                                                      <w:marTop w:val="0"/>
                                                      <w:marBottom w:val="0"/>
                                                      <w:divBdr>
                                                        <w:top w:val="none" w:sz="0" w:space="0" w:color="auto"/>
                                                        <w:left w:val="none" w:sz="0" w:space="0" w:color="auto"/>
                                                        <w:bottom w:val="none" w:sz="0" w:space="0" w:color="auto"/>
                                                        <w:right w:val="none" w:sz="0" w:space="0" w:color="auto"/>
                                                      </w:divBdr>
                                                      <w:divsChild>
                                                        <w:div w:id="195239463">
                                                          <w:marLeft w:val="0"/>
                                                          <w:marRight w:val="0"/>
                                                          <w:marTop w:val="0"/>
                                                          <w:marBottom w:val="0"/>
                                                          <w:divBdr>
                                                            <w:top w:val="none" w:sz="0" w:space="0" w:color="auto"/>
                                                            <w:left w:val="none" w:sz="0" w:space="0" w:color="auto"/>
                                                            <w:bottom w:val="none" w:sz="0" w:space="0" w:color="auto"/>
                                                            <w:right w:val="none" w:sz="0" w:space="0" w:color="auto"/>
                                                          </w:divBdr>
                                                          <w:divsChild>
                                                            <w:div w:id="669405630">
                                                              <w:marLeft w:val="0"/>
                                                              <w:marRight w:val="0"/>
                                                              <w:marTop w:val="0"/>
                                                              <w:marBottom w:val="0"/>
                                                              <w:divBdr>
                                                                <w:top w:val="none" w:sz="0" w:space="0" w:color="auto"/>
                                                                <w:left w:val="none" w:sz="0" w:space="0" w:color="auto"/>
                                                                <w:bottom w:val="none" w:sz="0" w:space="0" w:color="auto"/>
                                                                <w:right w:val="none" w:sz="0" w:space="0" w:color="auto"/>
                                                              </w:divBdr>
                                                              <w:divsChild>
                                                                <w:div w:id="740753979">
                                                                  <w:marLeft w:val="0"/>
                                                                  <w:marRight w:val="0"/>
                                                                  <w:marTop w:val="0"/>
                                                                  <w:marBottom w:val="0"/>
                                                                  <w:divBdr>
                                                                    <w:top w:val="none" w:sz="0" w:space="0" w:color="auto"/>
                                                                    <w:left w:val="none" w:sz="0" w:space="0" w:color="auto"/>
                                                                    <w:bottom w:val="none" w:sz="0" w:space="0" w:color="auto"/>
                                                                    <w:right w:val="none" w:sz="0" w:space="0" w:color="auto"/>
                                                                  </w:divBdr>
                                                                  <w:divsChild>
                                                                    <w:div w:id="644548162">
                                                                      <w:marLeft w:val="0"/>
                                                                      <w:marRight w:val="0"/>
                                                                      <w:marTop w:val="0"/>
                                                                      <w:marBottom w:val="0"/>
                                                                      <w:divBdr>
                                                                        <w:top w:val="none" w:sz="0" w:space="0" w:color="auto"/>
                                                                        <w:left w:val="none" w:sz="0" w:space="0" w:color="auto"/>
                                                                        <w:bottom w:val="none" w:sz="0" w:space="0" w:color="auto"/>
                                                                        <w:right w:val="none" w:sz="0" w:space="0" w:color="auto"/>
                                                                      </w:divBdr>
                                                                      <w:divsChild>
                                                                        <w:div w:id="1500727529">
                                                                          <w:marLeft w:val="0"/>
                                                                          <w:marRight w:val="0"/>
                                                                          <w:marTop w:val="0"/>
                                                                          <w:marBottom w:val="0"/>
                                                                          <w:divBdr>
                                                                            <w:top w:val="none" w:sz="0" w:space="0" w:color="auto"/>
                                                                            <w:left w:val="none" w:sz="0" w:space="0" w:color="auto"/>
                                                                            <w:bottom w:val="none" w:sz="0" w:space="0" w:color="auto"/>
                                                                            <w:right w:val="none" w:sz="0" w:space="0" w:color="auto"/>
                                                                          </w:divBdr>
                                                                          <w:divsChild>
                                                                            <w:div w:id="7984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5224">
      <w:bodyDiv w:val="1"/>
      <w:marLeft w:val="0"/>
      <w:marRight w:val="0"/>
      <w:marTop w:val="0"/>
      <w:marBottom w:val="0"/>
      <w:divBdr>
        <w:top w:val="none" w:sz="0" w:space="0" w:color="auto"/>
        <w:left w:val="none" w:sz="0" w:space="0" w:color="auto"/>
        <w:bottom w:val="none" w:sz="0" w:space="0" w:color="auto"/>
        <w:right w:val="none" w:sz="0" w:space="0" w:color="auto"/>
      </w:divBdr>
    </w:div>
    <w:div w:id="1057515770">
      <w:bodyDiv w:val="1"/>
      <w:marLeft w:val="0"/>
      <w:marRight w:val="0"/>
      <w:marTop w:val="0"/>
      <w:marBottom w:val="0"/>
      <w:divBdr>
        <w:top w:val="none" w:sz="0" w:space="0" w:color="auto"/>
        <w:left w:val="none" w:sz="0" w:space="0" w:color="auto"/>
        <w:bottom w:val="none" w:sz="0" w:space="0" w:color="auto"/>
        <w:right w:val="none" w:sz="0" w:space="0" w:color="auto"/>
      </w:divBdr>
    </w:div>
    <w:div w:id="1162772028">
      <w:bodyDiv w:val="1"/>
      <w:marLeft w:val="0"/>
      <w:marRight w:val="0"/>
      <w:marTop w:val="0"/>
      <w:marBottom w:val="0"/>
      <w:divBdr>
        <w:top w:val="none" w:sz="0" w:space="0" w:color="auto"/>
        <w:left w:val="none" w:sz="0" w:space="0" w:color="auto"/>
        <w:bottom w:val="none" w:sz="0" w:space="0" w:color="auto"/>
        <w:right w:val="none" w:sz="0" w:space="0" w:color="auto"/>
      </w:divBdr>
    </w:div>
    <w:div w:id="1194229416">
      <w:bodyDiv w:val="1"/>
      <w:marLeft w:val="0"/>
      <w:marRight w:val="0"/>
      <w:marTop w:val="0"/>
      <w:marBottom w:val="0"/>
      <w:divBdr>
        <w:top w:val="none" w:sz="0" w:space="0" w:color="auto"/>
        <w:left w:val="none" w:sz="0" w:space="0" w:color="auto"/>
        <w:bottom w:val="none" w:sz="0" w:space="0" w:color="auto"/>
        <w:right w:val="none" w:sz="0" w:space="0" w:color="auto"/>
      </w:divBdr>
      <w:divsChild>
        <w:div w:id="144594809">
          <w:marLeft w:val="0"/>
          <w:marRight w:val="0"/>
          <w:marTop w:val="0"/>
          <w:marBottom w:val="0"/>
          <w:divBdr>
            <w:top w:val="none" w:sz="0" w:space="0" w:color="auto"/>
            <w:left w:val="none" w:sz="0" w:space="0" w:color="auto"/>
            <w:bottom w:val="none" w:sz="0" w:space="0" w:color="auto"/>
            <w:right w:val="none" w:sz="0" w:space="0" w:color="auto"/>
          </w:divBdr>
        </w:div>
        <w:div w:id="202711535">
          <w:marLeft w:val="0"/>
          <w:marRight w:val="0"/>
          <w:marTop w:val="0"/>
          <w:marBottom w:val="0"/>
          <w:divBdr>
            <w:top w:val="none" w:sz="0" w:space="0" w:color="auto"/>
            <w:left w:val="none" w:sz="0" w:space="0" w:color="auto"/>
            <w:bottom w:val="none" w:sz="0" w:space="0" w:color="auto"/>
            <w:right w:val="none" w:sz="0" w:space="0" w:color="auto"/>
          </w:divBdr>
        </w:div>
        <w:div w:id="344282259">
          <w:marLeft w:val="0"/>
          <w:marRight w:val="0"/>
          <w:marTop w:val="0"/>
          <w:marBottom w:val="0"/>
          <w:divBdr>
            <w:top w:val="none" w:sz="0" w:space="0" w:color="auto"/>
            <w:left w:val="none" w:sz="0" w:space="0" w:color="auto"/>
            <w:bottom w:val="none" w:sz="0" w:space="0" w:color="auto"/>
            <w:right w:val="none" w:sz="0" w:space="0" w:color="auto"/>
          </w:divBdr>
        </w:div>
        <w:div w:id="751897131">
          <w:marLeft w:val="0"/>
          <w:marRight w:val="0"/>
          <w:marTop w:val="0"/>
          <w:marBottom w:val="0"/>
          <w:divBdr>
            <w:top w:val="none" w:sz="0" w:space="0" w:color="auto"/>
            <w:left w:val="none" w:sz="0" w:space="0" w:color="auto"/>
            <w:bottom w:val="none" w:sz="0" w:space="0" w:color="auto"/>
            <w:right w:val="none" w:sz="0" w:space="0" w:color="auto"/>
          </w:divBdr>
        </w:div>
        <w:div w:id="1295866597">
          <w:marLeft w:val="0"/>
          <w:marRight w:val="0"/>
          <w:marTop w:val="0"/>
          <w:marBottom w:val="0"/>
          <w:divBdr>
            <w:top w:val="none" w:sz="0" w:space="0" w:color="auto"/>
            <w:left w:val="none" w:sz="0" w:space="0" w:color="auto"/>
            <w:bottom w:val="none" w:sz="0" w:space="0" w:color="auto"/>
            <w:right w:val="none" w:sz="0" w:space="0" w:color="auto"/>
          </w:divBdr>
        </w:div>
        <w:div w:id="1399094362">
          <w:marLeft w:val="0"/>
          <w:marRight w:val="0"/>
          <w:marTop w:val="0"/>
          <w:marBottom w:val="0"/>
          <w:divBdr>
            <w:top w:val="none" w:sz="0" w:space="0" w:color="auto"/>
            <w:left w:val="none" w:sz="0" w:space="0" w:color="auto"/>
            <w:bottom w:val="none" w:sz="0" w:space="0" w:color="auto"/>
            <w:right w:val="none" w:sz="0" w:space="0" w:color="auto"/>
          </w:divBdr>
        </w:div>
      </w:divsChild>
    </w:div>
    <w:div w:id="1335841567">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209258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wtownship.ca/" TargetMode="External"/><Relationship Id="rId18" Type="http://schemas.openxmlformats.org/officeDocument/2006/relationships/hyperlink" Target="http://www.huroneast.com/" TargetMode="External"/><Relationship Id="rId26" Type="http://schemas.openxmlformats.org/officeDocument/2006/relationships/hyperlink" Target="http://www.gaates.org/DOPS/default.php" TargetMode="External"/><Relationship Id="rId3" Type="http://schemas.openxmlformats.org/officeDocument/2006/relationships/numbering" Target="numbering.xml"/><Relationship Id="rId21" Type="http://schemas.openxmlformats.org/officeDocument/2006/relationships/hyperlink" Target="http://www.southhuron.ca/" TargetMode="External"/><Relationship Id="rId7" Type="http://schemas.openxmlformats.org/officeDocument/2006/relationships/footnotes" Target="footnotes.xml"/><Relationship Id="rId12" Type="http://schemas.openxmlformats.org/officeDocument/2006/relationships/hyperlink" Target="http://www.huroncounty.ca" TargetMode="External"/><Relationship Id="rId17" Type="http://schemas.openxmlformats.org/officeDocument/2006/relationships/hyperlink" Target="http://www.town.howick.on.ca/" TargetMode="External"/><Relationship Id="rId25" Type="http://schemas.openxmlformats.org/officeDocument/2006/relationships/hyperlink" Target="http://www.mcss.gov.on.ca/documents/en/mcss/accessibility/DOPS%20Guidelines%20(short)%20FINAL%20April%202014%20EN-s.pdf" TargetMode="External"/><Relationship Id="rId2" Type="http://schemas.openxmlformats.org/officeDocument/2006/relationships/customXml" Target="../customXml/item2.xml"/><Relationship Id="rId16" Type="http://schemas.openxmlformats.org/officeDocument/2006/relationships/hyperlink" Target="http://www.goderich.ca/" TargetMode="External"/><Relationship Id="rId20" Type="http://schemas.openxmlformats.org/officeDocument/2006/relationships/hyperlink" Target="http://www.northhuron.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hompson@huroncounty.ca"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entralhuron.com/" TargetMode="External"/><Relationship Id="rId23" Type="http://schemas.openxmlformats.org/officeDocument/2006/relationships/hyperlink" Target="https://stopgap.ca/"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morris-turnberry.on.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own.bluewater.on.ca/" TargetMode="External"/><Relationship Id="rId22" Type="http://schemas.openxmlformats.org/officeDocument/2006/relationships/image" Target="media/image3.jpg"/><Relationship Id="rId27" Type="http://schemas.openxmlformats.org/officeDocument/2006/relationships/hyperlink" Target="https://drive.google.com/file/d/0B2c3Xbwb7aY3aUFpd3ZReUJzbG8/view"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47BE8-2CF5-4B0E-80E3-906B662A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10200</Words>
  <Characters>58143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Huron County 2023 Annual Accessibility Plan</vt:lpstr>
    </vt:vector>
  </TitlesOfParts>
  <Manager/>
  <Company/>
  <LinksUpToDate>false</LinksUpToDate>
  <CharactersWithSpaces>68207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Huron County 2023 Annual Accessibility Plan</dc:title>
  <dc:subject>HCAAC Reports</dc:subject>
  <dc:creator/>
  <cp:keywords>accessibility, plan, Huron County, 2022</cp:keywords>
  <dc:description/>
  <cp:lastModifiedBy/>
  <cp:revision>1</cp:revision>
  <dcterms:created xsi:type="dcterms:W3CDTF">2022-11-04T17:02:00Z</dcterms:created>
  <dcterms:modified xsi:type="dcterms:W3CDTF">2022-12-14T01:14:00Z</dcterms:modified>
  <cp:category>Accessibility</cp:category>
  <cp:version/>
</cp:coreProperties>
</file>